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606" w:rsidRPr="00B54606" w:rsidRDefault="00863018" w:rsidP="00B54606">
      <w:pPr>
        <w:pStyle w:val="Heading1"/>
        <w:jc w:val="center"/>
        <w:rPr>
          <w:rFonts w:eastAsiaTheme="minorHAnsi"/>
          <w:lang w:val="ro-RO"/>
        </w:rPr>
      </w:pPr>
      <w:r>
        <w:rPr>
          <w:rFonts w:eastAsiaTheme="minorHAnsi"/>
          <w:lang w:val="ro-RO"/>
        </w:rPr>
        <w:t>CENTRUL DE ASISTENŢ</w:t>
      </w:r>
      <w:r w:rsidR="00EC5D68">
        <w:rPr>
          <w:rFonts w:eastAsiaTheme="minorHAnsi"/>
          <w:lang w:val="ro-RO"/>
        </w:rPr>
        <w:t xml:space="preserve">Ă ȘI INTEGRARE </w:t>
      </w:r>
      <w:r w:rsidR="00B54606">
        <w:rPr>
          <w:rFonts w:eastAsiaTheme="minorHAnsi"/>
          <w:lang w:val="ro-RO"/>
        </w:rPr>
        <w:t>PSIHOPEDAGOGICĂ</w:t>
      </w:r>
    </w:p>
    <w:p w:rsidR="00EC5D68" w:rsidRPr="00EC5D68" w:rsidRDefault="00EC5D68" w:rsidP="00EC5D68">
      <w:pPr>
        <w:pStyle w:val="Heading2"/>
        <w:jc w:val="center"/>
        <w:rPr>
          <w:lang w:val="ro-RO"/>
        </w:rPr>
      </w:pPr>
      <w:r>
        <w:rPr>
          <w:lang w:val="ro-RO"/>
        </w:rPr>
        <w:t>PLAN STRATEGIC 2014-2016</w:t>
      </w:r>
    </w:p>
    <w:p w:rsidR="005F555B" w:rsidRPr="00895021" w:rsidRDefault="005F555B">
      <w:pPr>
        <w:rPr>
          <w:lang w:val="ro-RO"/>
        </w:rPr>
      </w:pPr>
    </w:p>
    <w:p w:rsidR="005F555B" w:rsidRPr="00895021" w:rsidRDefault="00EC5D68">
      <w:pPr>
        <w:rPr>
          <w:lang w:val="ro-RO"/>
        </w:rPr>
      </w:pPr>
      <w:r>
        <w:rPr>
          <w:rStyle w:val="Heading3Char"/>
          <w:lang w:val="ro-RO"/>
        </w:rPr>
        <w:t xml:space="preserve">1. </w:t>
      </w:r>
      <w:r w:rsidR="00895021" w:rsidRPr="00EC5D68">
        <w:rPr>
          <w:rStyle w:val="Heading3Char"/>
          <w:lang w:val="ro-RO"/>
        </w:rPr>
        <w:t>Scurtă pr</w:t>
      </w:r>
      <w:r w:rsidR="00863018">
        <w:rPr>
          <w:rStyle w:val="Heading3Char"/>
          <w:lang w:val="ro-RO"/>
        </w:rPr>
        <w:t>ezentare a Centrului de Asistenţ</w:t>
      </w:r>
      <w:r w:rsidR="00895021" w:rsidRPr="00EC5D68">
        <w:rPr>
          <w:rStyle w:val="Heading3Char"/>
          <w:lang w:val="ro-RO"/>
        </w:rPr>
        <w:t>ă și Integrare Psihopedagogică (CAIP</w:t>
      </w:r>
      <w:r w:rsidR="00895021" w:rsidRPr="00895021">
        <w:rPr>
          <w:lang w:val="ro-RO"/>
        </w:rPr>
        <w:t>)</w:t>
      </w:r>
    </w:p>
    <w:p w:rsidR="00895021" w:rsidRDefault="00895021" w:rsidP="00C03A23">
      <w:pPr>
        <w:jc w:val="both"/>
        <w:rPr>
          <w:lang w:val="ro-RO"/>
        </w:rPr>
      </w:pPr>
      <w:r w:rsidRPr="00895021">
        <w:rPr>
          <w:lang w:val="ro-RO"/>
        </w:rPr>
        <w:t>CAIP a apărut din necesitatea de a oferi asistență studenților cu dizabilități din Universitatea de Vest din Timișoara. Colectivul de specialitate din cadrul Departamentului de Științe ale Educa</w:t>
      </w:r>
      <w:r w:rsidR="00EC5D68">
        <w:rPr>
          <w:lang w:val="ro-RO"/>
        </w:rPr>
        <w:t>ț</w:t>
      </w:r>
      <w:r w:rsidRPr="00895021">
        <w:rPr>
          <w:lang w:val="ro-RO"/>
        </w:rPr>
        <w:t xml:space="preserve">iei al Facultății de Sociologie și </w:t>
      </w:r>
      <w:r>
        <w:rPr>
          <w:lang w:val="ro-RO"/>
        </w:rPr>
        <w:t>Ps</w:t>
      </w:r>
      <w:r w:rsidRPr="00895021">
        <w:rPr>
          <w:lang w:val="ro-RO"/>
        </w:rPr>
        <w:t>ihologie</w:t>
      </w:r>
      <w:r>
        <w:rPr>
          <w:lang w:val="ro-RO"/>
        </w:rPr>
        <w:t xml:space="preserve"> a inițiat înființarea acestui centru pentru a dezvolta o formă instituționalizată de suport, nu doar pentru studenții cu dizabilități ai Departamentului respectiv, ci pentru toți studenții UVT.  </w:t>
      </w:r>
    </w:p>
    <w:p w:rsidR="00895021" w:rsidRDefault="00EC5D68" w:rsidP="00EC5D68">
      <w:pPr>
        <w:pStyle w:val="Heading3"/>
        <w:rPr>
          <w:lang w:val="ro-RO"/>
        </w:rPr>
      </w:pPr>
      <w:r>
        <w:rPr>
          <w:lang w:val="ro-RO"/>
        </w:rPr>
        <w:t xml:space="preserve">2. </w:t>
      </w:r>
      <w:r w:rsidR="00895021">
        <w:rPr>
          <w:lang w:val="ro-RO"/>
        </w:rPr>
        <w:t>Analiza de mediu</w:t>
      </w:r>
    </w:p>
    <w:p w:rsidR="00895021" w:rsidRDefault="00EC5D68" w:rsidP="00EC5D68">
      <w:pPr>
        <w:pStyle w:val="Heading4"/>
        <w:rPr>
          <w:lang w:val="ro-RO"/>
        </w:rPr>
      </w:pPr>
      <w:r>
        <w:rPr>
          <w:lang w:val="ro-RO"/>
        </w:rPr>
        <w:t xml:space="preserve">2.1. </w:t>
      </w:r>
      <w:r w:rsidR="00895021">
        <w:rPr>
          <w:lang w:val="ro-RO"/>
        </w:rPr>
        <w:t>Mediul intern</w:t>
      </w:r>
    </w:p>
    <w:p w:rsidR="00895021" w:rsidRDefault="00895021" w:rsidP="00C03A23">
      <w:pPr>
        <w:jc w:val="both"/>
        <w:rPr>
          <w:lang w:val="ro-RO"/>
        </w:rPr>
      </w:pPr>
      <w:r>
        <w:rPr>
          <w:lang w:val="ro-RO"/>
        </w:rPr>
        <w:t>Deși nu există statistici oficiale, numărul studenților cu di</w:t>
      </w:r>
      <w:r w:rsidR="00C03A23">
        <w:rPr>
          <w:lang w:val="ro-RO"/>
        </w:rPr>
        <w:t>z</w:t>
      </w:r>
      <w:r>
        <w:rPr>
          <w:lang w:val="ro-RO"/>
        </w:rPr>
        <w:t>abilități este în creștere. La nivelul Departamentului de Șt</w:t>
      </w:r>
      <w:r w:rsidR="00235536">
        <w:rPr>
          <w:lang w:val="ro-RO"/>
        </w:rPr>
        <w:t>iințe ale E</w:t>
      </w:r>
      <w:r>
        <w:rPr>
          <w:lang w:val="ro-RO"/>
        </w:rPr>
        <w:t>ducației</w:t>
      </w:r>
      <w:r w:rsidR="00235536">
        <w:rPr>
          <w:lang w:val="ro-RO"/>
        </w:rPr>
        <w:t>,</w:t>
      </w:r>
      <w:r>
        <w:rPr>
          <w:lang w:val="ro-RO"/>
        </w:rPr>
        <w:t xml:space="preserve"> în ultimii cinci ani</w:t>
      </w:r>
      <w:r w:rsidR="00C03A23">
        <w:rPr>
          <w:lang w:val="ro-RO"/>
        </w:rPr>
        <w:t>,</w:t>
      </w:r>
      <w:r>
        <w:rPr>
          <w:lang w:val="ro-RO"/>
        </w:rPr>
        <w:t xml:space="preserve"> un număr de 7 studenți au urmat  cursurile de licență. Universitatea de Vest și-a asumat o perspectivă pozitivă cu privire la dizabilități și actuala echipă managerială</w:t>
      </w:r>
      <w:r w:rsidR="003B2228">
        <w:rPr>
          <w:lang w:val="ro-RO"/>
        </w:rPr>
        <w:t xml:space="preserve"> a întreprins o serie de măsuri de accesibilizare a mediului fizic, care au condus la recunoașterea </w:t>
      </w:r>
      <w:r w:rsidR="00235536">
        <w:rPr>
          <w:lang w:val="ro-RO"/>
        </w:rPr>
        <w:t>UVT</w:t>
      </w:r>
      <w:r w:rsidR="003B2228">
        <w:rPr>
          <w:lang w:val="ro-RO"/>
        </w:rPr>
        <w:t xml:space="preserve"> ca fiind una dintre cele mai avansate universități din țară în ceea ce privește incluziunea studenților cu dizabilități. Cu toate acestea, un număr de pași trebuie urmați pentru ca UVT să devină cu adevărat o universitate incluzivă (adoptarea unui cadru general, asumarea unor proceduri de asigura</w:t>
      </w:r>
      <w:r w:rsidR="00235536">
        <w:rPr>
          <w:lang w:val="ro-RO"/>
        </w:rPr>
        <w:t xml:space="preserve">re a calității incluzive ș.a.). </w:t>
      </w:r>
      <w:r w:rsidR="003B2228">
        <w:rPr>
          <w:lang w:val="ro-RO"/>
        </w:rPr>
        <w:t>Aceste măsuri, odată luate, vor crește calitatea serviciilor UVT</w:t>
      </w:r>
      <w:r w:rsidR="00235536">
        <w:rPr>
          <w:lang w:val="ro-RO"/>
        </w:rPr>
        <w:t>.</w:t>
      </w:r>
    </w:p>
    <w:p w:rsidR="003B2228" w:rsidRDefault="00EC5D68" w:rsidP="00EC5D68">
      <w:pPr>
        <w:pStyle w:val="Heading4"/>
        <w:rPr>
          <w:lang w:val="ro-RO"/>
        </w:rPr>
      </w:pPr>
      <w:r>
        <w:rPr>
          <w:lang w:val="ro-RO"/>
        </w:rPr>
        <w:t>2.2. Mediul extern</w:t>
      </w:r>
    </w:p>
    <w:p w:rsidR="003B2228" w:rsidRDefault="003B2228" w:rsidP="00C03A23">
      <w:pPr>
        <w:jc w:val="both"/>
        <w:rPr>
          <w:lang w:val="ro-RO"/>
        </w:rPr>
      </w:pPr>
      <w:r>
        <w:rPr>
          <w:lang w:val="ro-RO"/>
        </w:rPr>
        <w:t>CAIP este prima structură din țară, la nivel universitar, dedicată studenților cu dizabilități. Anul trecut, Universitatea Babeș-Bolyai a înființat un centru similar. N</w:t>
      </w:r>
      <w:r w:rsidR="00E84AFC">
        <w:rPr>
          <w:lang w:val="ro-RO"/>
        </w:rPr>
        <w:t>u</w:t>
      </w:r>
      <w:r>
        <w:rPr>
          <w:lang w:val="ro-RO"/>
        </w:rPr>
        <w:t xml:space="preserve"> este întâmplător că astfel de centre au apărut în universitățile care promovează valori multiculturale asumate.  În aceste condiții, UVT poate deveni o universitate care stabilește standardele de bune practici în domeniu. Criterii de calitate în domeniu nu sunt stabilite la nivel național, dar există astfel de exemple la nivel internațional. Considerăm că UVT poate și are obligația</w:t>
      </w:r>
      <w:r w:rsidR="00235536">
        <w:rPr>
          <w:lang w:val="ro-RO"/>
        </w:rPr>
        <w:t xml:space="preserve"> de a deveni  exemplu</w:t>
      </w:r>
      <w:r>
        <w:rPr>
          <w:lang w:val="ro-RO"/>
        </w:rPr>
        <w:t xml:space="preserve"> de universitate incluzivă, nu doar pentru persoanele cu dizabilități</w:t>
      </w:r>
      <w:r w:rsidR="00235536">
        <w:rPr>
          <w:lang w:val="ro-RO"/>
        </w:rPr>
        <w:t>,</w:t>
      </w:r>
      <w:r>
        <w:rPr>
          <w:lang w:val="ro-RO"/>
        </w:rPr>
        <w:t xml:space="preserve"> ci pentru tote formele de diversitate socială și culturală.</w:t>
      </w:r>
    </w:p>
    <w:p w:rsidR="0034504C" w:rsidRDefault="0034504C" w:rsidP="0034504C">
      <w:pPr>
        <w:pStyle w:val="Heading4"/>
        <w:rPr>
          <w:lang w:val="ro-RO"/>
        </w:rPr>
      </w:pPr>
      <w:r>
        <w:rPr>
          <w:lang w:val="ro-RO"/>
        </w:rPr>
        <w:t>2.3 Analiza SWOT</w:t>
      </w:r>
    </w:p>
    <w:p w:rsidR="0034504C" w:rsidRDefault="0034504C" w:rsidP="00E84AFC">
      <w:pPr>
        <w:jc w:val="both"/>
        <w:rPr>
          <w:u w:val="single"/>
          <w:lang w:val="ro-RO"/>
        </w:rPr>
      </w:pPr>
      <w:r w:rsidRPr="0034504C">
        <w:rPr>
          <w:u w:val="single"/>
          <w:lang w:val="ro-RO"/>
        </w:rPr>
        <w:t>Puncte tari</w:t>
      </w:r>
      <w:r>
        <w:rPr>
          <w:u w:val="single"/>
          <w:lang w:val="ro-RO"/>
        </w:rPr>
        <w:t>:</w:t>
      </w:r>
    </w:p>
    <w:p w:rsidR="0034504C" w:rsidRDefault="0034504C" w:rsidP="00E84AFC">
      <w:pPr>
        <w:pStyle w:val="ListParagraph"/>
        <w:numPr>
          <w:ilvl w:val="0"/>
          <w:numId w:val="3"/>
        </w:numPr>
        <w:jc w:val="both"/>
        <w:rPr>
          <w:lang w:val="ro-RO"/>
        </w:rPr>
      </w:pPr>
      <w:r w:rsidRPr="0034504C">
        <w:rPr>
          <w:lang w:val="ro-RO"/>
        </w:rPr>
        <w:t>Existența unei angajări a conducerii universității în direcția dezvoltării unui serviciu funcțional în domeniu (aprobarea CAIP, accesibilizările mediului fizic, participarea la dezvoltarea Cadrului de Incluziune)</w:t>
      </w:r>
      <w:r w:rsidR="00235536">
        <w:rPr>
          <w:lang w:val="ro-RO"/>
        </w:rPr>
        <w:t>.</w:t>
      </w:r>
    </w:p>
    <w:p w:rsidR="0034504C" w:rsidRDefault="0034504C" w:rsidP="00E84AFC">
      <w:pPr>
        <w:pStyle w:val="ListParagraph"/>
        <w:numPr>
          <w:ilvl w:val="0"/>
          <w:numId w:val="3"/>
        </w:numPr>
        <w:jc w:val="both"/>
        <w:rPr>
          <w:lang w:val="ro-RO"/>
        </w:rPr>
      </w:pPr>
      <w:r>
        <w:rPr>
          <w:lang w:val="ro-RO"/>
        </w:rPr>
        <w:t>Existența unui departament de specialitate (Științe ale Educației), cu personal care are expertiză în domeniu (5 membrii au Master în I</w:t>
      </w:r>
      <w:r w:rsidR="005B26DF">
        <w:rPr>
          <w:lang w:val="ro-RO"/>
        </w:rPr>
        <w:t>ntegrare Psihopedagogică)</w:t>
      </w:r>
      <w:r w:rsidR="00235536">
        <w:rPr>
          <w:lang w:val="ro-RO"/>
        </w:rPr>
        <w:t>.</w:t>
      </w:r>
    </w:p>
    <w:p w:rsidR="005B26DF" w:rsidRDefault="005B26DF" w:rsidP="00E84AFC">
      <w:pPr>
        <w:pStyle w:val="ListParagraph"/>
        <w:numPr>
          <w:ilvl w:val="0"/>
          <w:numId w:val="3"/>
        </w:numPr>
        <w:jc w:val="both"/>
        <w:rPr>
          <w:lang w:val="ro-RO"/>
        </w:rPr>
      </w:pPr>
      <w:r>
        <w:rPr>
          <w:lang w:val="ro-RO"/>
        </w:rPr>
        <w:t>Ultimii ani au permis acumularea de experiență în școlarizarea studenților cu dizabilități</w:t>
      </w:r>
      <w:r w:rsidR="00235536">
        <w:rPr>
          <w:lang w:val="ro-RO"/>
        </w:rPr>
        <w:t>.</w:t>
      </w:r>
    </w:p>
    <w:p w:rsidR="005B26DF" w:rsidRDefault="005B26DF" w:rsidP="00E84AFC">
      <w:pPr>
        <w:pStyle w:val="ListParagraph"/>
        <w:numPr>
          <w:ilvl w:val="0"/>
          <w:numId w:val="3"/>
        </w:numPr>
        <w:jc w:val="both"/>
        <w:rPr>
          <w:lang w:val="ro-RO"/>
        </w:rPr>
      </w:pPr>
      <w:r>
        <w:rPr>
          <w:lang w:val="ro-RO"/>
        </w:rPr>
        <w:t>Dintre universitățile timișorene ce vor aproba Cadrul de incluziune</w:t>
      </w:r>
      <w:r w:rsidR="00235536">
        <w:rPr>
          <w:lang w:val="ro-RO"/>
        </w:rPr>
        <w:t>,</w:t>
      </w:r>
      <w:r>
        <w:rPr>
          <w:lang w:val="ro-RO"/>
        </w:rPr>
        <w:t xml:space="preserve"> este singura universitate cu expertiză în domeniu, iar la nivel național este una dintre cele două Universități cu astfel de centru, ceea ce îi oferă un  avantaj competitiv</w:t>
      </w:r>
      <w:r w:rsidR="00235536">
        <w:rPr>
          <w:lang w:val="ro-RO"/>
        </w:rPr>
        <w:t>.</w:t>
      </w:r>
    </w:p>
    <w:p w:rsidR="005B26DF" w:rsidRDefault="005B26DF" w:rsidP="00E84AFC">
      <w:pPr>
        <w:pStyle w:val="ListParagraph"/>
        <w:numPr>
          <w:ilvl w:val="0"/>
          <w:numId w:val="3"/>
        </w:numPr>
        <w:jc w:val="both"/>
        <w:rPr>
          <w:lang w:val="ro-RO"/>
        </w:rPr>
      </w:pPr>
      <w:r>
        <w:rPr>
          <w:lang w:val="ro-RO"/>
        </w:rPr>
        <w:t>Viziune, misiunea și obiectivele Centrului sunt în acord cu opțiunile  strategice ale Universității; ele nu modifică opțiunile de ansa</w:t>
      </w:r>
      <w:r w:rsidR="00235536">
        <w:rPr>
          <w:lang w:val="ro-RO"/>
        </w:rPr>
        <w:t>m</w:t>
      </w:r>
      <w:r>
        <w:rPr>
          <w:lang w:val="ro-RO"/>
        </w:rPr>
        <w:t>blu</w:t>
      </w:r>
      <w:r w:rsidR="00235536">
        <w:rPr>
          <w:lang w:val="ro-RO"/>
        </w:rPr>
        <w:t>,</w:t>
      </w:r>
      <w:r>
        <w:rPr>
          <w:lang w:val="ro-RO"/>
        </w:rPr>
        <w:t xml:space="preserve"> ci operaționalizează opțiunile strategice ale acesteia</w:t>
      </w:r>
      <w:r w:rsidR="00235536">
        <w:rPr>
          <w:lang w:val="ro-RO"/>
        </w:rPr>
        <w:t>.</w:t>
      </w:r>
    </w:p>
    <w:p w:rsidR="005B26DF" w:rsidRDefault="005B26DF" w:rsidP="005B26DF">
      <w:pPr>
        <w:rPr>
          <w:u w:val="single"/>
          <w:lang w:val="ro-RO"/>
        </w:rPr>
      </w:pPr>
      <w:r>
        <w:rPr>
          <w:u w:val="single"/>
          <w:lang w:val="ro-RO"/>
        </w:rPr>
        <w:lastRenderedPageBreak/>
        <w:t>Puncte slabe:</w:t>
      </w:r>
    </w:p>
    <w:p w:rsidR="005B26DF" w:rsidRDefault="005B26DF" w:rsidP="00E84AFC">
      <w:pPr>
        <w:pStyle w:val="ListParagraph"/>
        <w:numPr>
          <w:ilvl w:val="0"/>
          <w:numId w:val="4"/>
        </w:numPr>
        <w:jc w:val="both"/>
        <w:rPr>
          <w:lang w:val="ro-RO"/>
        </w:rPr>
      </w:pPr>
      <w:r>
        <w:rPr>
          <w:lang w:val="ro-RO"/>
        </w:rPr>
        <w:t>Nu există o situație clară la nivel de universitate a numărului de studenți ce pot beneficia de acest serviciu</w:t>
      </w:r>
      <w:r w:rsidR="00235536">
        <w:rPr>
          <w:lang w:val="ro-RO"/>
        </w:rPr>
        <w:t>.</w:t>
      </w:r>
    </w:p>
    <w:p w:rsidR="005B26DF" w:rsidRDefault="005B26DF" w:rsidP="00E84AFC">
      <w:pPr>
        <w:pStyle w:val="ListParagraph"/>
        <w:numPr>
          <w:ilvl w:val="0"/>
          <w:numId w:val="4"/>
        </w:numPr>
        <w:jc w:val="both"/>
        <w:rPr>
          <w:lang w:val="ro-RO"/>
        </w:rPr>
      </w:pPr>
      <w:r>
        <w:rPr>
          <w:lang w:val="ro-RO"/>
        </w:rPr>
        <w:t>Activitatea centrului se bazează exclusiv pe voluntariat</w:t>
      </w:r>
      <w:r w:rsidR="00235536">
        <w:rPr>
          <w:lang w:val="ro-RO"/>
        </w:rPr>
        <w:t>.</w:t>
      </w:r>
    </w:p>
    <w:p w:rsidR="005B26DF" w:rsidRDefault="005B26DF" w:rsidP="00E84AFC">
      <w:pPr>
        <w:pStyle w:val="ListParagraph"/>
        <w:numPr>
          <w:ilvl w:val="0"/>
          <w:numId w:val="4"/>
        </w:numPr>
        <w:jc w:val="both"/>
        <w:rPr>
          <w:lang w:val="ro-RO"/>
        </w:rPr>
      </w:pPr>
      <w:r>
        <w:rPr>
          <w:lang w:val="ro-RO"/>
        </w:rPr>
        <w:t>Oferta Centrului este puțin cunoscută a nivelul universității</w:t>
      </w:r>
      <w:r w:rsidR="00235536">
        <w:rPr>
          <w:lang w:val="ro-RO"/>
        </w:rPr>
        <w:t>.</w:t>
      </w:r>
    </w:p>
    <w:p w:rsidR="005B26DF" w:rsidRDefault="005B26DF" w:rsidP="00E84AFC">
      <w:pPr>
        <w:pStyle w:val="ListParagraph"/>
        <w:numPr>
          <w:ilvl w:val="0"/>
          <w:numId w:val="4"/>
        </w:numPr>
        <w:jc w:val="both"/>
        <w:rPr>
          <w:lang w:val="ro-RO"/>
        </w:rPr>
      </w:pPr>
      <w:r>
        <w:rPr>
          <w:lang w:val="ro-RO"/>
        </w:rPr>
        <w:t>Universitatea nu are cuprins în buget resurse pentru centru, pe anul 2014</w:t>
      </w:r>
      <w:r w:rsidR="00235536">
        <w:rPr>
          <w:lang w:val="ro-RO"/>
        </w:rPr>
        <w:t>.</w:t>
      </w:r>
    </w:p>
    <w:p w:rsidR="005B26DF" w:rsidRDefault="005B26DF" w:rsidP="00E84AFC">
      <w:pPr>
        <w:pStyle w:val="ListParagraph"/>
        <w:numPr>
          <w:ilvl w:val="0"/>
          <w:numId w:val="4"/>
        </w:numPr>
        <w:jc w:val="both"/>
        <w:rPr>
          <w:lang w:val="ro-RO"/>
        </w:rPr>
      </w:pPr>
      <w:r>
        <w:rPr>
          <w:lang w:val="ro-RO"/>
        </w:rPr>
        <w:t>Infrastructura de funcționare este încă insuficientă</w:t>
      </w:r>
      <w:r w:rsidR="00235536">
        <w:rPr>
          <w:lang w:val="ro-RO"/>
        </w:rPr>
        <w:t>.</w:t>
      </w:r>
    </w:p>
    <w:p w:rsidR="002250D8" w:rsidRDefault="002250D8" w:rsidP="002250D8">
      <w:pPr>
        <w:rPr>
          <w:u w:val="single"/>
          <w:lang w:val="ro-RO"/>
        </w:rPr>
      </w:pPr>
      <w:r>
        <w:rPr>
          <w:u w:val="single"/>
          <w:lang w:val="ro-RO"/>
        </w:rPr>
        <w:t>Oportunități:</w:t>
      </w:r>
    </w:p>
    <w:p w:rsidR="002250D8" w:rsidRDefault="002250D8" w:rsidP="00E84AFC">
      <w:pPr>
        <w:pStyle w:val="ListParagraph"/>
        <w:numPr>
          <w:ilvl w:val="0"/>
          <w:numId w:val="5"/>
        </w:numPr>
        <w:jc w:val="both"/>
        <w:rPr>
          <w:lang w:val="ro-RO"/>
        </w:rPr>
      </w:pPr>
      <w:r>
        <w:rPr>
          <w:lang w:val="ro-RO"/>
        </w:rPr>
        <w:t>Timișoara este un spațiu implicit multicultural, iar comunitatea psihopedagogică este extrem de dezvoltată raportată la situația națională, ceea ce permite multiple acțiuni și parteneriate la nivel local</w:t>
      </w:r>
      <w:r w:rsidR="00235536">
        <w:rPr>
          <w:lang w:val="ro-RO"/>
        </w:rPr>
        <w:t>.</w:t>
      </w:r>
    </w:p>
    <w:p w:rsidR="002250D8" w:rsidRDefault="002250D8" w:rsidP="00E84AFC">
      <w:pPr>
        <w:pStyle w:val="ListParagraph"/>
        <w:numPr>
          <w:ilvl w:val="0"/>
          <w:numId w:val="5"/>
        </w:numPr>
        <w:jc w:val="both"/>
        <w:rPr>
          <w:lang w:val="ro-RO"/>
        </w:rPr>
      </w:pPr>
      <w:r>
        <w:rPr>
          <w:lang w:val="ro-RO"/>
        </w:rPr>
        <w:t>Proiectul prin care va fi aprobat Cadrul de incluziune al studenților va produce modificări în toate universitățile  timișorene, dar UVT este singura cu un centru dedicat și expertiză. UVT trebuie să își asume rolul de consultant pentru celelalte universități păstrând avantajul de principal furnizor de servicii și practici în domeniu</w:t>
      </w:r>
    </w:p>
    <w:p w:rsidR="002250D8" w:rsidRDefault="002250D8" w:rsidP="00E84AFC">
      <w:pPr>
        <w:pStyle w:val="ListParagraph"/>
        <w:numPr>
          <w:ilvl w:val="0"/>
          <w:numId w:val="5"/>
        </w:numPr>
        <w:jc w:val="both"/>
        <w:rPr>
          <w:lang w:val="ro-RO"/>
        </w:rPr>
      </w:pPr>
      <w:r>
        <w:rPr>
          <w:lang w:val="ro-RO"/>
        </w:rPr>
        <w:t xml:space="preserve">În bazinul natural de selecție al studenților, UVT este principalul furnizor de educație, iar specializări de psihopedagogie specială pe baza căruia se pot face centre similare nu există (excepție este Bihorul </w:t>
      </w:r>
      <w:r w:rsidR="005842C8">
        <w:rPr>
          <w:lang w:val="ro-RO"/>
        </w:rPr>
        <w:t xml:space="preserve"> (Universitatea Oradea) și Aradul (Universitatea Aurel Vlaicu)</w:t>
      </w:r>
    </w:p>
    <w:p w:rsidR="002250D8" w:rsidRDefault="002250D8" w:rsidP="00E84AFC">
      <w:pPr>
        <w:pStyle w:val="ListParagraph"/>
        <w:numPr>
          <w:ilvl w:val="0"/>
          <w:numId w:val="5"/>
        </w:numPr>
        <w:jc w:val="both"/>
        <w:rPr>
          <w:lang w:val="ro-RO"/>
        </w:rPr>
      </w:pPr>
      <w:r>
        <w:rPr>
          <w:lang w:val="ro-RO"/>
        </w:rPr>
        <w:t>UVT poate propune criterii specifice în domeniu în cadrul consorțiului sau la ARACIS</w:t>
      </w:r>
      <w:r w:rsidR="005842C8">
        <w:rPr>
          <w:lang w:val="ro-RO"/>
        </w:rPr>
        <w:t>, care să avantajeze UVT în clasificarea sa.</w:t>
      </w:r>
    </w:p>
    <w:p w:rsidR="002250D8" w:rsidRDefault="002250D8" w:rsidP="00E84AFC">
      <w:pPr>
        <w:pStyle w:val="ListParagraph"/>
        <w:numPr>
          <w:ilvl w:val="0"/>
          <w:numId w:val="5"/>
        </w:numPr>
        <w:jc w:val="both"/>
        <w:rPr>
          <w:lang w:val="ro-RO"/>
        </w:rPr>
      </w:pPr>
      <w:r>
        <w:rPr>
          <w:lang w:val="ro-RO"/>
        </w:rPr>
        <w:t>Studenții cu dizabilități nu sunt targetați în vederea înrolării la programe universitare, UVT poate deveni pionier în domeniu</w:t>
      </w:r>
      <w:r w:rsidR="005842C8">
        <w:rPr>
          <w:lang w:val="ro-RO"/>
        </w:rPr>
        <w:t>.</w:t>
      </w:r>
    </w:p>
    <w:p w:rsidR="005842C8" w:rsidRDefault="005842C8" w:rsidP="005842C8">
      <w:pPr>
        <w:ind w:left="360"/>
        <w:rPr>
          <w:u w:val="single"/>
          <w:lang w:val="ro-RO"/>
        </w:rPr>
      </w:pPr>
      <w:r>
        <w:rPr>
          <w:u w:val="single"/>
          <w:lang w:val="ro-RO"/>
        </w:rPr>
        <w:t>Amenințări:</w:t>
      </w:r>
    </w:p>
    <w:p w:rsidR="00B56761" w:rsidRDefault="00B56761" w:rsidP="00E84AFC">
      <w:pPr>
        <w:pStyle w:val="ListParagraph"/>
        <w:numPr>
          <w:ilvl w:val="0"/>
          <w:numId w:val="7"/>
        </w:numPr>
        <w:jc w:val="both"/>
        <w:rPr>
          <w:lang w:val="ro-RO"/>
        </w:rPr>
      </w:pPr>
      <w:r>
        <w:rPr>
          <w:lang w:val="ro-RO"/>
        </w:rPr>
        <w:t>Modelul european de asigurare de servicii universitare pentru studenți cu dizabilități se va generaliza în următorii ani, fereastra de oportunitate pentru a ne impune este relativ scăzută</w:t>
      </w:r>
      <w:r w:rsidR="00235536">
        <w:rPr>
          <w:lang w:val="ro-RO"/>
        </w:rPr>
        <w:t>.</w:t>
      </w:r>
    </w:p>
    <w:p w:rsidR="00B56761" w:rsidRDefault="00B56761" w:rsidP="00E84AFC">
      <w:pPr>
        <w:pStyle w:val="ListParagraph"/>
        <w:numPr>
          <w:ilvl w:val="0"/>
          <w:numId w:val="7"/>
        </w:numPr>
        <w:jc w:val="both"/>
        <w:rPr>
          <w:lang w:val="ro-RO"/>
        </w:rPr>
      </w:pPr>
      <w:r>
        <w:rPr>
          <w:lang w:val="ro-RO"/>
        </w:rPr>
        <w:t>Concurența centrului de la Cluj, care deocamdată are obiective limitate la sprijinul studenților .</w:t>
      </w:r>
    </w:p>
    <w:p w:rsidR="00B56761" w:rsidRDefault="00B56761" w:rsidP="00E84AFC">
      <w:pPr>
        <w:pStyle w:val="ListParagraph"/>
        <w:numPr>
          <w:ilvl w:val="0"/>
          <w:numId w:val="7"/>
        </w:numPr>
        <w:jc w:val="both"/>
        <w:rPr>
          <w:lang w:val="ro-RO"/>
        </w:rPr>
      </w:pPr>
      <w:r>
        <w:rPr>
          <w:lang w:val="ro-RO"/>
        </w:rPr>
        <w:t>Cadrul de incluziune poate trans</w:t>
      </w:r>
      <w:r w:rsidR="00235536">
        <w:rPr>
          <w:lang w:val="ro-RO"/>
        </w:rPr>
        <w:t>forma centrul universitar Timișo</w:t>
      </w:r>
      <w:r>
        <w:rPr>
          <w:lang w:val="ro-RO"/>
        </w:rPr>
        <w:t>ara în pionier în domeniu politicilor pentru studenți cu dizabilități, dar neimplicarea celorlalte universități ar s</w:t>
      </w:r>
      <w:r w:rsidR="00235536">
        <w:rPr>
          <w:lang w:val="ro-RO"/>
        </w:rPr>
        <w:t>cădea dramatic impactul acestora.</w:t>
      </w:r>
    </w:p>
    <w:p w:rsidR="00B56761" w:rsidRDefault="00B56761" w:rsidP="00E84AFC">
      <w:pPr>
        <w:pStyle w:val="ListParagraph"/>
        <w:numPr>
          <w:ilvl w:val="0"/>
          <w:numId w:val="7"/>
        </w:numPr>
        <w:jc w:val="both"/>
        <w:rPr>
          <w:lang w:val="ro-RO"/>
        </w:rPr>
      </w:pPr>
      <w:r>
        <w:rPr>
          <w:lang w:val="ro-RO"/>
        </w:rPr>
        <w:t>Politicile educaționale actuale nu încurajează elevii cu dizabilități să absolve liceul și examenul de bacalaureat și reduce numărul studenților cu dizabilități</w:t>
      </w:r>
      <w:r w:rsidR="00235536">
        <w:rPr>
          <w:lang w:val="ro-RO"/>
        </w:rPr>
        <w:t>.</w:t>
      </w:r>
    </w:p>
    <w:p w:rsidR="00B56761" w:rsidRPr="00B56761" w:rsidRDefault="00B56761" w:rsidP="000E0F05">
      <w:pPr>
        <w:pStyle w:val="Heading4"/>
        <w:rPr>
          <w:lang w:val="ro-RO"/>
        </w:rPr>
      </w:pPr>
      <w:r>
        <w:rPr>
          <w:lang w:val="ro-RO"/>
        </w:rPr>
        <w:t>2.5.</w:t>
      </w:r>
      <w:r w:rsidR="000E0F05">
        <w:rPr>
          <w:lang w:val="ro-RO"/>
        </w:rPr>
        <w:t xml:space="preserve"> Analiza VRIO</w:t>
      </w:r>
    </w:p>
    <w:p w:rsidR="005842C8" w:rsidRDefault="000E0F05" w:rsidP="00E84AFC">
      <w:pPr>
        <w:ind w:left="360"/>
        <w:jc w:val="both"/>
        <w:rPr>
          <w:lang w:val="ro-RO"/>
        </w:rPr>
      </w:pPr>
      <w:r>
        <w:rPr>
          <w:u w:val="single"/>
          <w:lang w:val="ro-RO"/>
        </w:rPr>
        <w:t xml:space="preserve">Valoarea. </w:t>
      </w:r>
      <w:r w:rsidR="00235536">
        <w:rPr>
          <w:lang w:val="ro-RO"/>
        </w:rPr>
        <w:t>Oric</w:t>
      </w:r>
      <w:r>
        <w:rPr>
          <w:lang w:val="ro-RO"/>
        </w:rPr>
        <w:t>e</w:t>
      </w:r>
      <w:r w:rsidR="00235536">
        <w:rPr>
          <w:lang w:val="ro-RO"/>
        </w:rPr>
        <w:t xml:space="preserve"> </w:t>
      </w:r>
      <w:r>
        <w:rPr>
          <w:lang w:val="ro-RO"/>
        </w:rPr>
        <w:t>Universitat</w:t>
      </w:r>
      <w:r w:rsidR="00235536">
        <w:rPr>
          <w:lang w:val="ro-RO"/>
        </w:rPr>
        <w:t>e</w:t>
      </w:r>
      <w:r>
        <w:rPr>
          <w:lang w:val="ro-RO"/>
        </w:rPr>
        <w:t xml:space="preserve"> își propune u</w:t>
      </w:r>
      <w:r w:rsidR="00235536">
        <w:rPr>
          <w:lang w:val="ro-RO"/>
        </w:rPr>
        <w:t>n model de comunitate academică</w:t>
      </w:r>
      <w:r>
        <w:rPr>
          <w:lang w:val="ro-RO"/>
        </w:rPr>
        <w:t xml:space="preserve"> capabilă să susțină dezvoltarea organizațională. Modelul multicultural, incluziv pre</w:t>
      </w:r>
      <w:r w:rsidR="00235536">
        <w:rPr>
          <w:lang w:val="ro-RO"/>
        </w:rPr>
        <w:t>s</w:t>
      </w:r>
      <w:r>
        <w:rPr>
          <w:lang w:val="ro-RO"/>
        </w:rPr>
        <w:t>upune adoptarea unor valori etice ridicate, învățare organizațională și dezvoltarea personală a studenților ș</w:t>
      </w:r>
      <w:r w:rsidR="00235536">
        <w:rPr>
          <w:lang w:val="ro-RO"/>
        </w:rPr>
        <w:t>i cadrelor didactice. În acelaș</w:t>
      </w:r>
      <w:r>
        <w:rPr>
          <w:lang w:val="ro-RO"/>
        </w:rPr>
        <w:t>i timp, acest model presupune o integrare organică în viața comunității locale și regionale. CAIP și serviciile sale se</w:t>
      </w:r>
      <w:r w:rsidR="00235536">
        <w:rPr>
          <w:lang w:val="ro-RO"/>
        </w:rPr>
        <w:t xml:space="preserve"> dezvoltă în această paradigmă. </w:t>
      </w:r>
      <w:r>
        <w:rPr>
          <w:lang w:val="ro-RO"/>
        </w:rPr>
        <w:t xml:space="preserve">Serviciile CAIP sunt atipice pentru universitățile românești, dar </w:t>
      </w:r>
      <w:r w:rsidR="00235536">
        <w:rPr>
          <w:lang w:val="ro-RO"/>
        </w:rPr>
        <w:t xml:space="preserve">sunt </w:t>
      </w:r>
      <w:r>
        <w:rPr>
          <w:lang w:val="ro-RO"/>
        </w:rPr>
        <w:t>standard pentru cele occidentale</w:t>
      </w:r>
      <w:r w:rsidR="00235536">
        <w:rPr>
          <w:lang w:val="ro-RO"/>
        </w:rPr>
        <w:t>,</w:t>
      </w:r>
      <w:r>
        <w:rPr>
          <w:lang w:val="ro-RO"/>
        </w:rPr>
        <w:t xml:space="preserve"> ceea ce ne permite să anticipăm generalizarea lor. UVT este în poziția de pionier în domeniu, ceea ce îi oferă un avantaj în raport cu celelalte universități din țară. Resursele financ</w:t>
      </w:r>
      <w:r w:rsidR="00235536">
        <w:rPr>
          <w:lang w:val="ro-RO"/>
        </w:rPr>
        <w:t>iare necesare sunt limitate și</w:t>
      </w:r>
      <w:r>
        <w:rPr>
          <w:lang w:val="ro-RO"/>
        </w:rPr>
        <w:t xml:space="preserve"> UVT are resursele umane necesare.</w:t>
      </w:r>
    </w:p>
    <w:p w:rsidR="000E0F05" w:rsidRDefault="000E0F05" w:rsidP="00E84AFC">
      <w:pPr>
        <w:ind w:left="360"/>
        <w:jc w:val="both"/>
        <w:rPr>
          <w:lang w:val="ro-RO"/>
        </w:rPr>
      </w:pPr>
      <w:r>
        <w:rPr>
          <w:u w:val="single"/>
          <w:lang w:val="ro-RO"/>
        </w:rPr>
        <w:t>Raritatea.</w:t>
      </w:r>
      <w:r>
        <w:rPr>
          <w:lang w:val="ro-RO"/>
        </w:rPr>
        <w:t xml:space="preserve"> Serviciile pe care le oferă CAIP nu sunt costisitoare financiar, dar este nevoie de expertiz</w:t>
      </w:r>
      <w:r w:rsidR="00235536">
        <w:rPr>
          <w:lang w:val="ro-RO"/>
        </w:rPr>
        <w:t>ă în domeniul psihopedagogic. La</w:t>
      </w:r>
      <w:r>
        <w:rPr>
          <w:lang w:val="ro-RO"/>
        </w:rPr>
        <w:t xml:space="preserve"> nivel na</w:t>
      </w:r>
      <w:r w:rsidR="00235536">
        <w:rPr>
          <w:lang w:val="ro-RO"/>
        </w:rPr>
        <w:t>ț</w:t>
      </w:r>
      <w:r>
        <w:rPr>
          <w:lang w:val="ro-RO"/>
        </w:rPr>
        <w:t>ional</w:t>
      </w:r>
      <w:r w:rsidR="00235536">
        <w:rPr>
          <w:lang w:val="ro-RO"/>
        </w:rPr>
        <w:t>,</w:t>
      </w:r>
      <w:r>
        <w:rPr>
          <w:lang w:val="ro-RO"/>
        </w:rPr>
        <w:t xml:space="preserve"> există doar 8 universități cu programe de studiu în domeniul dizabilității. Un singur centru similar a fost înființat la Cluj, dar acesta are deocamdată scopuri limitate. Din acest punct de vedere</w:t>
      </w:r>
      <w:r w:rsidR="00235536">
        <w:rPr>
          <w:lang w:val="ro-RO"/>
        </w:rPr>
        <w:t>,</w:t>
      </w:r>
      <w:r>
        <w:rPr>
          <w:lang w:val="ro-RO"/>
        </w:rPr>
        <w:t xml:space="preserve"> UVT are </w:t>
      </w:r>
      <w:r>
        <w:rPr>
          <w:lang w:val="ro-RO"/>
        </w:rPr>
        <w:lastRenderedPageBreak/>
        <w:t>un avantaj competititv temporar, dar este în situația în care poate impune modele de bună practică. Chiar și după generalizarea acestor servicii</w:t>
      </w:r>
      <w:r w:rsidR="00235536">
        <w:rPr>
          <w:lang w:val="ro-RO"/>
        </w:rPr>
        <w:t>,</w:t>
      </w:r>
      <w:r>
        <w:rPr>
          <w:lang w:val="ro-RO"/>
        </w:rPr>
        <w:t xml:space="preserve"> UVT va rămâne în poziția de principal ofertant de expertiză în domeniu la nivel regional și, posibil, transfrontalier (Serbia). UVT poate deveni consultant pentru universitățile tehnice, medicale sau agricole.</w:t>
      </w:r>
    </w:p>
    <w:p w:rsidR="000E0F05" w:rsidRDefault="000E0F05" w:rsidP="00E84AFC">
      <w:pPr>
        <w:ind w:left="360"/>
        <w:jc w:val="both"/>
        <w:rPr>
          <w:lang w:val="ro-RO"/>
        </w:rPr>
      </w:pPr>
      <w:r w:rsidRPr="000E0F05">
        <w:rPr>
          <w:u w:val="single"/>
          <w:lang w:val="ro-RO"/>
        </w:rPr>
        <w:t>Imitabilitatea.</w:t>
      </w:r>
      <w:r>
        <w:rPr>
          <w:lang w:val="ro-RO"/>
        </w:rPr>
        <w:t xml:space="preserve"> Universitățile fără expertiză în domeniu vor putea imita ușor proceduri de înregistrare a studenților cu dizabilități sau investițile în mediul fizic. Ceea ce nu pot imita este accesibilizarea curriculară și serviciile de suport pentru studenți. De asemenea, pentru formare continuă a personalului au nevoie de traineri externi. În aceste condiții, universitățile fără expertiză vor avea două opțiuni: fie investesc bani în formare de personal și dezvoltare de departamente de specialitate, fie apelează la expertiza unui centru puternic cum poate fi CAIP pentru expertiză specializată.</w:t>
      </w:r>
    </w:p>
    <w:p w:rsidR="000E0F05" w:rsidRDefault="000E0F05" w:rsidP="00E84AFC">
      <w:pPr>
        <w:ind w:left="360"/>
        <w:jc w:val="both"/>
        <w:rPr>
          <w:lang w:val="ro-RO"/>
        </w:rPr>
      </w:pPr>
      <w:r>
        <w:rPr>
          <w:u w:val="single"/>
          <w:lang w:val="ro-RO"/>
        </w:rPr>
        <w:t>Organizarea.</w:t>
      </w:r>
      <w:r>
        <w:rPr>
          <w:lang w:val="ro-RO"/>
        </w:rPr>
        <w:t xml:space="preserve"> La nivelul UVT a fost înființat CAIP, o premieră națională. Modul de organizare și suportul din primii doi ani vor fi decisivi pentr poziționarea UVT în domeniul unor astfel de servicii.</w:t>
      </w:r>
    </w:p>
    <w:p w:rsidR="000E0F05" w:rsidRDefault="000E0F05" w:rsidP="005842C8">
      <w:pPr>
        <w:ind w:left="360"/>
        <w:rPr>
          <w:u w:val="single"/>
          <w:lang w:val="ro-RO"/>
        </w:rPr>
      </w:pPr>
      <w:r>
        <w:rPr>
          <w:u w:val="single"/>
          <w:lang w:val="ro-RO"/>
        </w:rPr>
        <w:t>Sinteză</w:t>
      </w:r>
    </w:p>
    <w:tbl>
      <w:tblPr>
        <w:tblStyle w:val="TableGrid"/>
        <w:tblW w:w="10013" w:type="dxa"/>
        <w:tblInd w:w="585" w:type="dxa"/>
        <w:tblLook w:val="01E0"/>
      </w:tblPr>
      <w:tblGrid>
        <w:gridCol w:w="2002"/>
        <w:gridCol w:w="2003"/>
        <w:gridCol w:w="2002"/>
        <w:gridCol w:w="2003"/>
        <w:gridCol w:w="2003"/>
      </w:tblGrid>
      <w:tr w:rsidR="00FA3EAC" w:rsidRPr="00264C4D" w:rsidTr="00FA3EAC">
        <w:tc>
          <w:tcPr>
            <w:tcW w:w="2002" w:type="dxa"/>
            <w:vAlign w:val="center"/>
          </w:tcPr>
          <w:p w:rsidR="00FA3EAC" w:rsidRPr="00264C4D" w:rsidRDefault="00FA3EAC" w:rsidP="00AE5088">
            <w:pPr>
              <w:jc w:val="center"/>
              <w:rPr>
                <w:b/>
                <w:lang w:val="ro-RO"/>
              </w:rPr>
            </w:pPr>
            <w:r w:rsidRPr="00264C4D">
              <w:rPr>
                <w:b/>
                <w:lang w:val="ro-RO"/>
              </w:rPr>
              <w:t>Valoare?</w:t>
            </w:r>
          </w:p>
        </w:tc>
        <w:tc>
          <w:tcPr>
            <w:tcW w:w="2003" w:type="dxa"/>
            <w:vAlign w:val="center"/>
          </w:tcPr>
          <w:p w:rsidR="00FA3EAC" w:rsidRPr="00264C4D" w:rsidRDefault="00FA3EAC" w:rsidP="00AE5088">
            <w:pPr>
              <w:jc w:val="center"/>
              <w:rPr>
                <w:b/>
                <w:lang w:val="ro-RO"/>
              </w:rPr>
            </w:pPr>
            <w:r w:rsidRPr="00264C4D">
              <w:rPr>
                <w:b/>
                <w:lang w:val="ro-RO"/>
              </w:rPr>
              <w:t>Rar?</w:t>
            </w:r>
          </w:p>
        </w:tc>
        <w:tc>
          <w:tcPr>
            <w:tcW w:w="2002" w:type="dxa"/>
            <w:vAlign w:val="center"/>
          </w:tcPr>
          <w:p w:rsidR="00FA3EAC" w:rsidRPr="00264C4D" w:rsidRDefault="00FA3EAC" w:rsidP="00AE5088">
            <w:pPr>
              <w:jc w:val="center"/>
              <w:rPr>
                <w:b/>
                <w:lang w:val="ro-RO"/>
              </w:rPr>
            </w:pPr>
            <w:r w:rsidRPr="00264C4D">
              <w:rPr>
                <w:b/>
                <w:lang w:val="ro-RO"/>
              </w:rPr>
              <w:t>Costisitor de imitat?</w:t>
            </w:r>
          </w:p>
        </w:tc>
        <w:tc>
          <w:tcPr>
            <w:tcW w:w="2003" w:type="dxa"/>
            <w:tcBorders>
              <w:bottom w:val="single" w:sz="4" w:space="0" w:color="auto"/>
            </w:tcBorders>
            <w:vAlign w:val="center"/>
          </w:tcPr>
          <w:p w:rsidR="00FA3EAC" w:rsidRPr="00264C4D" w:rsidRDefault="00FA3EAC" w:rsidP="00AE5088">
            <w:pPr>
              <w:jc w:val="center"/>
              <w:rPr>
                <w:b/>
                <w:lang w:val="ro-RO"/>
              </w:rPr>
            </w:pPr>
            <w:r w:rsidRPr="00264C4D">
              <w:rPr>
                <w:b/>
                <w:lang w:val="ro-RO"/>
              </w:rPr>
              <w:t>Organizat corespunzător?</w:t>
            </w:r>
          </w:p>
        </w:tc>
        <w:tc>
          <w:tcPr>
            <w:tcW w:w="2003" w:type="dxa"/>
            <w:vAlign w:val="center"/>
          </w:tcPr>
          <w:p w:rsidR="00FA3EAC" w:rsidRPr="00264C4D" w:rsidRDefault="00FA3EAC" w:rsidP="00AE5088">
            <w:pPr>
              <w:jc w:val="center"/>
              <w:rPr>
                <w:b/>
                <w:lang w:val="ro-RO"/>
              </w:rPr>
            </w:pPr>
            <w:r w:rsidRPr="00264C4D">
              <w:rPr>
                <w:b/>
                <w:lang w:val="ro-RO"/>
              </w:rPr>
              <w:t>Implicații competitivitate</w:t>
            </w:r>
          </w:p>
        </w:tc>
      </w:tr>
      <w:tr w:rsidR="00FA3EAC" w:rsidRPr="00264C4D" w:rsidTr="00FA3EAC">
        <w:trPr>
          <w:trHeight w:val="576"/>
        </w:trPr>
        <w:tc>
          <w:tcPr>
            <w:tcW w:w="2002" w:type="dxa"/>
            <w:vAlign w:val="center"/>
          </w:tcPr>
          <w:p w:rsidR="00FA3EAC" w:rsidRPr="00264C4D" w:rsidRDefault="00FA3EAC" w:rsidP="00AE5088">
            <w:pPr>
              <w:jc w:val="center"/>
              <w:rPr>
                <w:lang w:val="ro-RO"/>
              </w:rPr>
            </w:pPr>
            <w:r w:rsidRPr="00264C4D">
              <w:rPr>
                <w:lang w:val="ro-RO"/>
              </w:rPr>
              <w:t>Nu</w:t>
            </w:r>
          </w:p>
        </w:tc>
        <w:tc>
          <w:tcPr>
            <w:tcW w:w="2003" w:type="dxa"/>
            <w:vAlign w:val="center"/>
          </w:tcPr>
          <w:p w:rsidR="00FA3EAC" w:rsidRPr="00264C4D" w:rsidRDefault="00FA3EAC" w:rsidP="00AE5088">
            <w:pPr>
              <w:jc w:val="center"/>
              <w:rPr>
                <w:lang w:val="ro-RO"/>
              </w:rPr>
            </w:pPr>
          </w:p>
        </w:tc>
        <w:tc>
          <w:tcPr>
            <w:tcW w:w="2002" w:type="dxa"/>
            <w:tcBorders>
              <w:right w:val="single" w:sz="4" w:space="0" w:color="auto"/>
            </w:tcBorders>
            <w:vAlign w:val="center"/>
          </w:tcPr>
          <w:p w:rsidR="00FA3EAC" w:rsidRPr="00264C4D" w:rsidRDefault="00FA3EAC" w:rsidP="00AE5088">
            <w:pPr>
              <w:jc w:val="center"/>
              <w:rPr>
                <w:lang w:val="ro-RO"/>
              </w:rPr>
            </w:pPr>
          </w:p>
        </w:tc>
        <w:tc>
          <w:tcPr>
            <w:tcW w:w="2003" w:type="dxa"/>
            <w:tcBorders>
              <w:top w:val="single" w:sz="4" w:space="0" w:color="auto"/>
              <w:left w:val="single" w:sz="4" w:space="0" w:color="auto"/>
              <w:bottom w:val="single" w:sz="4" w:space="0" w:color="auto"/>
              <w:right w:val="single" w:sz="4" w:space="0" w:color="auto"/>
            </w:tcBorders>
            <w:vAlign w:val="center"/>
          </w:tcPr>
          <w:p w:rsidR="00FA3EAC" w:rsidRPr="00264C4D" w:rsidRDefault="00FA3EAC" w:rsidP="00AE5088">
            <w:pPr>
              <w:jc w:val="center"/>
              <w:rPr>
                <w:lang w:val="ro-RO"/>
              </w:rPr>
            </w:pPr>
            <w:r w:rsidRPr="00264C4D">
              <w:rPr>
                <w:lang w:val="ro-RO"/>
              </w:rPr>
              <w:t>Nu</w:t>
            </w:r>
          </w:p>
        </w:tc>
        <w:tc>
          <w:tcPr>
            <w:tcW w:w="2003" w:type="dxa"/>
            <w:tcBorders>
              <w:left w:val="single" w:sz="4" w:space="0" w:color="auto"/>
            </w:tcBorders>
            <w:vAlign w:val="center"/>
          </w:tcPr>
          <w:p w:rsidR="00FA3EAC" w:rsidRPr="00264C4D" w:rsidRDefault="00FA3EAC" w:rsidP="00AE5088">
            <w:pPr>
              <w:jc w:val="center"/>
              <w:rPr>
                <w:lang w:val="ro-RO"/>
              </w:rPr>
            </w:pPr>
            <w:r w:rsidRPr="00264C4D">
              <w:rPr>
                <w:lang w:val="ro-RO"/>
              </w:rPr>
              <w:t>Dezavantaj</w:t>
            </w:r>
          </w:p>
        </w:tc>
      </w:tr>
      <w:tr w:rsidR="00FA3EAC" w:rsidRPr="00264C4D" w:rsidTr="00FA3EAC">
        <w:trPr>
          <w:trHeight w:val="576"/>
        </w:trPr>
        <w:tc>
          <w:tcPr>
            <w:tcW w:w="2002" w:type="dxa"/>
            <w:vAlign w:val="center"/>
          </w:tcPr>
          <w:p w:rsidR="00FA3EAC" w:rsidRPr="00264C4D" w:rsidRDefault="00FA3EAC" w:rsidP="00AE5088">
            <w:pPr>
              <w:jc w:val="center"/>
              <w:rPr>
                <w:lang w:val="ro-RO"/>
              </w:rPr>
            </w:pPr>
            <w:r w:rsidRPr="00264C4D">
              <w:rPr>
                <w:lang w:val="ro-RO"/>
              </w:rPr>
              <w:t>DA</w:t>
            </w:r>
          </w:p>
        </w:tc>
        <w:tc>
          <w:tcPr>
            <w:tcW w:w="2003" w:type="dxa"/>
            <w:vAlign w:val="center"/>
          </w:tcPr>
          <w:p w:rsidR="00FA3EAC" w:rsidRPr="00264C4D" w:rsidRDefault="00FA3EAC" w:rsidP="00AE5088">
            <w:pPr>
              <w:jc w:val="center"/>
              <w:rPr>
                <w:lang w:val="ro-RO"/>
              </w:rPr>
            </w:pPr>
            <w:r w:rsidRPr="00264C4D">
              <w:rPr>
                <w:lang w:val="ro-RO"/>
              </w:rPr>
              <w:t>Nu</w:t>
            </w:r>
          </w:p>
        </w:tc>
        <w:tc>
          <w:tcPr>
            <w:tcW w:w="2002" w:type="dxa"/>
            <w:tcBorders>
              <w:right w:val="single" w:sz="4" w:space="0" w:color="auto"/>
            </w:tcBorders>
            <w:vAlign w:val="center"/>
          </w:tcPr>
          <w:p w:rsidR="00FA3EAC" w:rsidRPr="00264C4D" w:rsidRDefault="00FA3EAC" w:rsidP="00AE5088">
            <w:pPr>
              <w:jc w:val="center"/>
              <w:rPr>
                <w:lang w:val="ro-RO"/>
              </w:rPr>
            </w:pPr>
          </w:p>
        </w:tc>
        <w:tc>
          <w:tcPr>
            <w:tcW w:w="2003" w:type="dxa"/>
            <w:tcBorders>
              <w:top w:val="single" w:sz="4" w:space="0" w:color="auto"/>
              <w:left w:val="single" w:sz="4" w:space="0" w:color="auto"/>
              <w:bottom w:val="single" w:sz="4" w:space="0" w:color="auto"/>
              <w:right w:val="single" w:sz="4" w:space="0" w:color="auto"/>
            </w:tcBorders>
            <w:vAlign w:val="center"/>
          </w:tcPr>
          <w:p w:rsidR="00FA3EAC" w:rsidRPr="00264C4D" w:rsidRDefault="002246BC" w:rsidP="00AE5088">
            <w:pPr>
              <w:jc w:val="center"/>
              <w:rPr>
                <w:lang w:val="ro-RO"/>
              </w:rPr>
            </w:pPr>
            <w:r>
              <w:rPr>
                <w:noProof/>
              </w:rPr>
              <w:pict>
                <v:line id="Straight Connector 1" o:spid="_x0000_s1026" style="position:absolute;left:0;text-align:left;z-index:251661312;visibility:visible;mso-position-horizontal-relative:text;mso-position-vertical-relative:text" from="29.95pt,-.1pt" to="29.95pt,6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">
                  <v:stroke startarrow="block" endarrow="block"/>
                </v:line>
              </w:pict>
            </w:r>
          </w:p>
        </w:tc>
        <w:tc>
          <w:tcPr>
            <w:tcW w:w="2003" w:type="dxa"/>
            <w:tcBorders>
              <w:left w:val="single" w:sz="4" w:space="0" w:color="auto"/>
            </w:tcBorders>
            <w:vAlign w:val="center"/>
          </w:tcPr>
          <w:p w:rsidR="00FA3EAC" w:rsidRPr="00264C4D" w:rsidRDefault="00FA3EAC" w:rsidP="00FA3EAC">
            <w:pPr>
              <w:jc w:val="center"/>
              <w:rPr>
                <w:lang w:val="ro-RO"/>
              </w:rPr>
            </w:pPr>
            <w:r w:rsidRPr="00264C4D">
              <w:rPr>
                <w:lang w:val="ro-RO"/>
              </w:rPr>
              <w:t>Paritate (egalitate)</w:t>
            </w:r>
          </w:p>
        </w:tc>
      </w:tr>
      <w:tr w:rsidR="00FA3EAC" w:rsidRPr="00264C4D" w:rsidTr="00FA3EAC">
        <w:trPr>
          <w:trHeight w:val="576"/>
        </w:trPr>
        <w:tc>
          <w:tcPr>
            <w:tcW w:w="2002" w:type="dxa"/>
            <w:vAlign w:val="center"/>
          </w:tcPr>
          <w:p w:rsidR="00FA3EAC" w:rsidRPr="00264C4D" w:rsidRDefault="00FA3EAC" w:rsidP="00AE5088">
            <w:pPr>
              <w:jc w:val="center"/>
              <w:rPr>
                <w:lang w:val="ro-RO"/>
              </w:rPr>
            </w:pPr>
            <w:r w:rsidRPr="00264C4D">
              <w:rPr>
                <w:lang w:val="ro-RO"/>
              </w:rPr>
              <w:t>DA</w:t>
            </w:r>
          </w:p>
        </w:tc>
        <w:tc>
          <w:tcPr>
            <w:tcW w:w="2003" w:type="dxa"/>
            <w:vAlign w:val="center"/>
          </w:tcPr>
          <w:p w:rsidR="00FA3EAC" w:rsidRPr="00264C4D" w:rsidRDefault="00FA3EAC" w:rsidP="00AE5088">
            <w:pPr>
              <w:jc w:val="center"/>
              <w:rPr>
                <w:lang w:val="ro-RO"/>
              </w:rPr>
            </w:pPr>
            <w:r w:rsidRPr="00264C4D">
              <w:rPr>
                <w:lang w:val="ro-RO"/>
              </w:rPr>
              <w:t>DA</w:t>
            </w:r>
          </w:p>
        </w:tc>
        <w:tc>
          <w:tcPr>
            <w:tcW w:w="2002" w:type="dxa"/>
            <w:tcBorders>
              <w:right w:val="single" w:sz="4" w:space="0" w:color="auto"/>
            </w:tcBorders>
            <w:vAlign w:val="center"/>
          </w:tcPr>
          <w:p w:rsidR="00FA3EAC" w:rsidRPr="00264C4D" w:rsidRDefault="00FA3EAC" w:rsidP="00FA3EAC">
            <w:pPr>
              <w:jc w:val="center"/>
              <w:rPr>
                <w:lang w:val="ro-RO"/>
              </w:rPr>
            </w:pPr>
            <w:r w:rsidRPr="00264C4D">
              <w:rPr>
                <w:lang w:val="ro-RO"/>
              </w:rPr>
              <w:t>Nu</w:t>
            </w:r>
          </w:p>
        </w:tc>
        <w:tc>
          <w:tcPr>
            <w:tcW w:w="2003" w:type="dxa"/>
            <w:tcBorders>
              <w:top w:val="single" w:sz="4" w:space="0" w:color="auto"/>
              <w:left w:val="single" w:sz="4" w:space="0" w:color="auto"/>
              <w:bottom w:val="single" w:sz="4" w:space="0" w:color="auto"/>
              <w:right w:val="single" w:sz="4" w:space="0" w:color="auto"/>
            </w:tcBorders>
            <w:vAlign w:val="center"/>
          </w:tcPr>
          <w:p w:rsidR="00FA3EAC" w:rsidRPr="00264C4D" w:rsidRDefault="00FA3EAC" w:rsidP="00AE5088">
            <w:pPr>
              <w:jc w:val="center"/>
              <w:rPr>
                <w:lang w:val="ro-RO"/>
              </w:rPr>
            </w:pPr>
          </w:p>
        </w:tc>
        <w:tc>
          <w:tcPr>
            <w:tcW w:w="2003" w:type="dxa"/>
            <w:tcBorders>
              <w:left w:val="single" w:sz="4" w:space="0" w:color="auto"/>
            </w:tcBorders>
            <w:vAlign w:val="center"/>
          </w:tcPr>
          <w:p w:rsidR="00FA3EAC" w:rsidRPr="00264C4D" w:rsidRDefault="00FA3EAC" w:rsidP="00AE5088">
            <w:pPr>
              <w:jc w:val="center"/>
              <w:rPr>
                <w:lang w:val="ro-RO"/>
              </w:rPr>
            </w:pPr>
            <w:r w:rsidRPr="00264C4D">
              <w:rPr>
                <w:lang w:val="ro-RO"/>
              </w:rPr>
              <w:t>Avantaj temporar</w:t>
            </w:r>
          </w:p>
        </w:tc>
      </w:tr>
      <w:tr w:rsidR="00FA3EAC" w:rsidRPr="00264C4D" w:rsidTr="00FA3EAC">
        <w:trPr>
          <w:trHeight w:val="576"/>
        </w:trPr>
        <w:tc>
          <w:tcPr>
            <w:tcW w:w="2002" w:type="dxa"/>
            <w:shd w:val="clear" w:color="auto" w:fill="FFFF00"/>
            <w:vAlign w:val="center"/>
          </w:tcPr>
          <w:p w:rsidR="00FA3EAC" w:rsidRPr="00264C4D" w:rsidRDefault="00FA3EAC" w:rsidP="00AE5088">
            <w:pPr>
              <w:jc w:val="center"/>
              <w:rPr>
                <w:lang w:val="ro-RO"/>
              </w:rPr>
            </w:pPr>
            <w:r w:rsidRPr="00264C4D">
              <w:rPr>
                <w:lang w:val="ro-RO"/>
              </w:rPr>
              <w:t>DA</w:t>
            </w:r>
          </w:p>
        </w:tc>
        <w:tc>
          <w:tcPr>
            <w:tcW w:w="2003" w:type="dxa"/>
            <w:shd w:val="clear" w:color="auto" w:fill="FFFF00"/>
            <w:vAlign w:val="center"/>
          </w:tcPr>
          <w:p w:rsidR="00FA3EAC" w:rsidRPr="00264C4D" w:rsidRDefault="00FA3EAC" w:rsidP="00AE5088">
            <w:pPr>
              <w:jc w:val="center"/>
              <w:rPr>
                <w:lang w:val="ro-RO"/>
              </w:rPr>
            </w:pPr>
            <w:r w:rsidRPr="00264C4D">
              <w:rPr>
                <w:lang w:val="ro-RO"/>
              </w:rPr>
              <w:t>DA</w:t>
            </w:r>
          </w:p>
        </w:tc>
        <w:tc>
          <w:tcPr>
            <w:tcW w:w="2002" w:type="dxa"/>
            <w:tcBorders>
              <w:right w:val="single" w:sz="4" w:space="0" w:color="auto"/>
            </w:tcBorders>
            <w:shd w:val="clear" w:color="auto" w:fill="FFFF00"/>
            <w:vAlign w:val="center"/>
          </w:tcPr>
          <w:p w:rsidR="00FA3EAC" w:rsidRPr="00264C4D" w:rsidRDefault="00FA3EAC" w:rsidP="00AE5088">
            <w:pPr>
              <w:jc w:val="center"/>
              <w:rPr>
                <w:lang w:val="ro-RO"/>
              </w:rPr>
            </w:pPr>
            <w:r w:rsidRPr="00264C4D">
              <w:rPr>
                <w:lang w:val="ro-RO"/>
              </w:rPr>
              <w:t>DA</w:t>
            </w:r>
          </w:p>
        </w:tc>
        <w:tc>
          <w:tcPr>
            <w:tcW w:w="2003" w:type="dxa"/>
            <w:tcBorders>
              <w:top w:val="single" w:sz="4" w:space="0" w:color="auto"/>
              <w:left w:val="single" w:sz="4" w:space="0" w:color="auto"/>
              <w:bottom w:val="single" w:sz="4" w:space="0" w:color="auto"/>
              <w:right w:val="single" w:sz="4" w:space="0" w:color="auto"/>
            </w:tcBorders>
            <w:shd w:val="clear" w:color="auto" w:fill="FFFF00"/>
            <w:vAlign w:val="center"/>
          </w:tcPr>
          <w:p w:rsidR="00FA3EAC" w:rsidRPr="00264C4D" w:rsidRDefault="00FA3EAC" w:rsidP="00AE5088">
            <w:pPr>
              <w:jc w:val="center"/>
              <w:rPr>
                <w:lang w:val="ro-RO"/>
              </w:rPr>
            </w:pPr>
            <w:r w:rsidRPr="00264C4D">
              <w:rPr>
                <w:lang w:val="ro-RO"/>
              </w:rPr>
              <w:t>DA</w:t>
            </w:r>
          </w:p>
        </w:tc>
        <w:tc>
          <w:tcPr>
            <w:tcW w:w="2003" w:type="dxa"/>
            <w:tcBorders>
              <w:left w:val="single" w:sz="4" w:space="0" w:color="auto"/>
            </w:tcBorders>
            <w:shd w:val="clear" w:color="auto" w:fill="FFFF00"/>
            <w:vAlign w:val="center"/>
          </w:tcPr>
          <w:p w:rsidR="00FA3EAC" w:rsidRPr="00264C4D" w:rsidRDefault="00FA3EAC" w:rsidP="00AE5088">
            <w:pPr>
              <w:jc w:val="center"/>
              <w:rPr>
                <w:lang w:val="ro-RO"/>
              </w:rPr>
            </w:pPr>
            <w:r w:rsidRPr="00264C4D">
              <w:rPr>
                <w:lang w:val="ro-RO"/>
              </w:rPr>
              <w:t>Avantaj susținut</w:t>
            </w:r>
          </w:p>
        </w:tc>
      </w:tr>
    </w:tbl>
    <w:p w:rsidR="000E0F05" w:rsidRPr="000E0F05" w:rsidRDefault="000E0F05" w:rsidP="005842C8">
      <w:pPr>
        <w:ind w:left="360"/>
        <w:rPr>
          <w:lang w:val="ro-RO"/>
        </w:rPr>
      </w:pPr>
    </w:p>
    <w:p w:rsidR="005B26DF" w:rsidRPr="005B26DF" w:rsidRDefault="005B26DF" w:rsidP="005B26DF">
      <w:pPr>
        <w:ind w:left="360"/>
        <w:rPr>
          <w:lang w:val="ro-RO"/>
        </w:rPr>
      </w:pPr>
    </w:p>
    <w:p w:rsidR="005F555B" w:rsidRPr="00895021" w:rsidRDefault="00EC5D68" w:rsidP="00EC5D68">
      <w:pPr>
        <w:pStyle w:val="Heading3"/>
        <w:rPr>
          <w:lang w:val="ro-RO"/>
        </w:rPr>
      </w:pPr>
      <w:r>
        <w:rPr>
          <w:lang w:val="ro-RO"/>
        </w:rPr>
        <w:t xml:space="preserve">3. </w:t>
      </w:r>
      <w:r w:rsidR="005F555B" w:rsidRPr="00895021">
        <w:rPr>
          <w:lang w:val="ro-RO"/>
        </w:rPr>
        <w:t>Viziunea</w:t>
      </w:r>
    </w:p>
    <w:p w:rsidR="005F555B" w:rsidRPr="00264C4D" w:rsidRDefault="005F555B">
      <w:pPr>
        <w:rPr>
          <w:b/>
          <w:lang w:val="ro-RO"/>
        </w:rPr>
      </w:pPr>
      <w:r w:rsidRPr="00264C4D">
        <w:rPr>
          <w:b/>
          <w:lang w:val="ro-RO"/>
        </w:rPr>
        <w:t>Diversitate, incluziune, performanță</w:t>
      </w:r>
    </w:p>
    <w:p w:rsidR="005F555B" w:rsidRPr="00895021" w:rsidRDefault="00EC5D68" w:rsidP="00EC5D68">
      <w:pPr>
        <w:pStyle w:val="Heading3"/>
        <w:rPr>
          <w:lang w:val="ro-RO"/>
        </w:rPr>
      </w:pPr>
      <w:r>
        <w:rPr>
          <w:lang w:val="ro-RO"/>
        </w:rPr>
        <w:t xml:space="preserve">4. </w:t>
      </w:r>
      <w:r w:rsidR="005F555B" w:rsidRPr="00895021">
        <w:rPr>
          <w:lang w:val="ro-RO"/>
        </w:rPr>
        <w:t>Misiunea</w:t>
      </w:r>
    </w:p>
    <w:p w:rsidR="005F555B" w:rsidRPr="00895021" w:rsidRDefault="005F555B" w:rsidP="00E84AFC">
      <w:pPr>
        <w:jc w:val="both"/>
        <w:rPr>
          <w:lang w:val="ro-RO"/>
        </w:rPr>
      </w:pPr>
      <w:r w:rsidRPr="00895021">
        <w:rPr>
          <w:lang w:val="ro-RO"/>
        </w:rPr>
        <w:t>Misiunea noastră este de a dezvolta un mediu universitar incluziv, centrat pe performanță, în care persoanele cu dizabilități să își aducă aportul la crearea unei culturi a toleranței, diversității și participării active.</w:t>
      </w:r>
    </w:p>
    <w:p w:rsidR="005F555B" w:rsidRDefault="00EC5D68" w:rsidP="00EC5D68">
      <w:pPr>
        <w:pStyle w:val="Heading3"/>
        <w:rPr>
          <w:lang w:val="ro-RO"/>
        </w:rPr>
      </w:pPr>
      <w:r>
        <w:rPr>
          <w:lang w:val="ro-RO"/>
        </w:rPr>
        <w:t xml:space="preserve">5. </w:t>
      </w:r>
      <w:r w:rsidR="0059542D">
        <w:rPr>
          <w:lang w:val="ro-RO"/>
        </w:rPr>
        <w:t>Valori</w:t>
      </w:r>
    </w:p>
    <w:p w:rsidR="0059542D" w:rsidRPr="005842C8" w:rsidRDefault="005842C8" w:rsidP="00E84AFC">
      <w:pPr>
        <w:pStyle w:val="ListParagraph"/>
        <w:numPr>
          <w:ilvl w:val="0"/>
          <w:numId w:val="6"/>
        </w:numPr>
        <w:jc w:val="both"/>
        <w:rPr>
          <w:lang w:val="ro-RO"/>
        </w:rPr>
      </w:pPr>
      <w:r w:rsidRPr="00264C4D">
        <w:rPr>
          <w:b/>
          <w:lang w:val="ro-RO"/>
        </w:rPr>
        <w:t>Multiculturalitate</w:t>
      </w:r>
      <w:r>
        <w:rPr>
          <w:lang w:val="ro-RO"/>
        </w:rPr>
        <w:t xml:space="preserve">. </w:t>
      </w:r>
      <w:r>
        <w:rPr>
          <w:u w:val="single"/>
          <w:lang w:val="ro-RO"/>
        </w:rPr>
        <w:t>D</w:t>
      </w:r>
      <w:r w:rsidR="003769D3">
        <w:rPr>
          <w:u w:val="single"/>
          <w:lang w:val="ro-RO"/>
        </w:rPr>
        <w:t>izabilitatea este o formă de mul</w:t>
      </w:r>
      <w:r>
        <w:rPr>
          <w:u w:val="single"/>
          <w:lang w:val="ro-RO"/>
        </w:rPr>
        <w:t>lticulturalitate, persoanele cu dizabilități form</w:t>
      </w:r>
      <w:r w:rsidR="003769D3">
        <w:rPr>
          <w:u w:val="single"/>
          <w:lang w:val="ro-RO"/>
        </w:rPr>
        <w:t>e</w:t>
      </w:r>
      <w:r>
        <w:rPr>
          <w:u w:val="single"/>
          <w:lang w:val="ro-RO"/>
        </w:rPr>
        <w:t>ază culturi specifice.</w:t>
      </w:r>
    </w:p>
    <w:p w:rsidR="005842C8" w:rsidRPr="00B56761" w:rsidRDefault="005842C8" w:rsidP="00E84AFC">
      <w:pPr>
        <w:pStyle w:val="ListParagraph"/>
        <w:numPr>
          <w:ilvl w:val="0"/>
          <w:numId w:val="6"/>
        </w:numPr>
        <w:jc w:val="both"/>
        <w:rPr>
          <w:lang w:val="ro-RO"/>
        </w:rPr>
      </w:pPr>
      <w:r w:rsidRPr="00264C4D">
        <w:rPr>
          <w:b/>
          <w:lang w:val="ro-RO"/>
        </w:rPr>
        <w:t>Incluziune</w:t>
      </w:r>
      <w:r>
        <w:rPr>
          <w:lang w:val="ro-RO"/>
        </w:rPr>
        <w:t xml:space="preserve">. </w:t>
      </w:r>
      <w:r>
        <w:rPr>
          <w:u w:val="single"/>
          <w:lang w:val="ro-RO"/>
        </w:rPr>
        <w:t>Persoanele cu dizabilități pot și trebuie să participe plenar la activitatea socială</w:t>
      </w:r>
      <w:r w:rsidR="003769D3">
        <w:rPr>
          <w:u w:val="single"/>
          <w:lang w:val="ro-RO"/>
        </w:rPr>
        <w:t>.</w:t>
      </w:r>
    </w:p>
    <w:p w:rsidR="00B56761" w:rsidRPr="00B56761" w:rsidRDefault="00B56761" w:rsidP="00E84AFC">
      <w:pPr>
        <w:pStyle w:val="ListParagraph"/>
        <w:numPr>
          <w:ilvl w:val="0"/>
          <w:numId w:val="6"/>
        </w:numPr>
        <w:jc w:val="both"/>
        <w:rPr>
          <w:lang w:val="ro-RO"/>
        </w:rPr>
      </w:pPr>
      <w:r w:rsidRPr="00264C4D">
        <w:rPr>
          <w:b/>
          <w:lang w:val="ro-RO"/>
        </w:rPr>
        <w:t>Cap</w:t>
      </w:r>
      <w:r w:rsidR="003769D3">
        <w:rPr>
          <w:b/>
          <w:lang w:val="ro-RO"/>
        </w:rPr>
        <w:t>a</w:t>
      </w:r>
      <w:r w:rsidRPr="00264C4D">
        <w:rPr>
          <w:b/>
          <w:lang w:val="ro-RO"/>
        </w:rPr>
        <w:t>citare (Empowerment).</w:t>
      </w:r>
      <w:r>
        <w:rPr>
          <w:lang w:val="ro-RO"/>
        </w:rPr>
        <w:t xml:space="preserve"> </w:t>
      </w:r>
      <w:r>
        <w:rPr>
          <w:u w:val="single"/>
          <w:lang w:val="ro-RO"/>
        </w:rPr>
        <w:t xml:space="preserve"> Susținem abilitarea persoanelor cu dizabilități cu</w:t>
      </w:r>
      <w:r w:rsidR="003769D3">
        <w:rPr>
          <w:u w:val="single"/>
          <w:lang w:val="ro-RO"/>
        </w:rPr>
        <w:t xml:space="preserve"> competențe</w:t>
      </w:r>
      <w:r>
        <w:rPr>
          <w:u w:val="single"/>
          <w:lang w:val="ro-RO"/>
        </w:rPr>
        <w:t xml:space="preserve"> și instumente care să le permită să își afirme identitatea</w:t>
      </w:r>
      <w:r w:rsidR="003769D3">
        <w:rPr>
          <w:u w:val="single"/>
          <w:lang w:val="ro-RO"/>
        </w:rPr>
        <w:t>.</w:t>
      </w:r>
    </w:p>
    <w:p w:rsidR="00B56761" w:rsidRPr="00B56761" w:rsidRDefault="00B56761" w:rsidP="00E84AFC">
      <w:pPr>
        <w:pStyle w:val="ListParagraph"/>
        <w:numPr>
          <w:ilvl w:val="0"/>
          <w:numId w:val="6"/>
        </w:numPr>
        <w:jc w:val="both"/>
        <w:rPr>
          <w:u w:val="single"/>
          <w:lang w:val="ro-RO"/>
        </w:rPr>
      </w:pPr>
      <w:r w:rsidRPr="00264C4D">
        <w:rPr>
          <w:b/>
          <w:lang w:val="ro-RO"/>
        </w:rPr>
        <w:t>Participare</w:t>
      </w:r>
      <w:r>
        <w:rPr>
          <w:lang w:val="ro-RO"/>
        </w:rPr>
        <w:t xml:space="preserve">. </w:t>
      </w:r>
      <w:r w:rsidRPr="00B56761">
        <w:rPr>
          <w:u w:val="single"/>
          <w:lang w:val="ro-RO"/>
        </w:rPr>
        <w:t>Participarea este modalitatea cea mai eficientă de a capacita persoanele cu dizabilități și de a implica persoanele fără dizabilități în procesul de dezvoltare a unui mediu incluziv și tolerant</w:t>
      </w:r>
      <w:r w:rsidR="003769D3">
        <w:rPr>
          <w:u w:val="single"/>
          <w:lang w:val="ro-RO"/>
        </w:rPr>
        <w:t>.</w:t>
      </w:r>
    </w:p>
    <w:p w:rsidR="00B56761" w:rsidRPr="00B56761" w:rsidRDefault="00B56761" w:rsidP="00E84AFC">
      <w:pPr>
        <w:pStyle w:val="ListParagraph"/>
        <w:numPr>
          <w:ilvl w:val="0"/>
          <w:numId w:val="6"/>
        </w:numPr>
        <w:jc w:val="both"/>
        <w:rPr>
          <w:u w:val="single"/>
          <w:lang w:val="ro-RO"/>
        </w:rPr>
      </w:pPr>
      <w:r w:rsidRPr="00264C4D">
        <w:rPr>
          <w:b/>
          <w:lang w:val="ro-RO"/>
        </w:rPr>
        <w:lastRenderedPageBreak/>
        <w:t>Performanță.</w:t>
      </w:r>
      <w:r>
        <w:rPr>
          <w:lang w:val="ro-RO"/>
        </w:rPr>
        <w:t xml:space="preserve"> </w:t>
      </w:r>
      <w:r w:rsidRPr="00B56761">
        <w:rPr>
          <w:u w:val="single"/>
          <w:lang w:val="ro-RO"/>
        </w:rPr>
        <w:t>Acțiunile noastre vizează atingerea unui nivel ridicat de performanță personală (pentru persoanele cu dizabilități), instituțională (pentru UVT) și socială (la nivel comunitar).</w:t>
      </w:r>
    </w:p>
    <w:p w:rsidR="0059542D" w:rsidRDefault="00EC5D68" w:rsidP="00EC5D68">
      <w:pPr>
        <w:pStyle w:val="Heading3"/>
        <w:rPr>
          <w:lang w:val="ro-RO"/>
        </w:rPr>
      </w:pPr>
      <w:r>
        <w:rPr>
          <w:lang w:val="ro-RO"/>
        </w:rPr>
        <w:t xml:space="preserve">6. </w:t>
      </w:r>
      <w:r w:rsidR="0059542D">
        <w:rPr>
          <w:lang w:val="ro-RO"/>
        </w:rPr>
        <w:t>Obiective strategice</w:t>
      </w:r>
    </w:p>
    <w:p w:rsidR="00264C4D" w:rsidRDefault="00264C4D" w:rsidP="00E84AFC">
      <w:pPr>
        <w:pStyle w:val="ListParagraph"/>
        <w:numPr>
          <w:ilvl w:val="0"/>
          <w:numId w:val="2"/>
        </w:numPr>
        <w:jc w:val="both"/>
        <w:rPr>
          <w:lang w:val="ro-RO"/>
        </w:rPr>
      </w:pPr>
      <w:bookmarkStart w:id="0" w:name="_GoBack"/>
      <w:r>
        <w:rPr>
          <w:lang w:val="ro-RO"/>
        </w:rPr>
        <w:t xml:space="preserve">Dezvoltarea instituțională a CAIP, </w:t>
      </w:r>
    </w:p>
    <w:p w:rsidR="002250D8" w:rsidRPr="0059542D" w:rsidRDefault="00264C4D" w:rsidP="00E84AFC">
      <w:pPr>
        <w:pStyle w:val="ListParagraph"/>
        <w:numPr>
          <w:ilvl w:val="0"/>
          <w:numId w:val="2"/>
        </w:numPr>
        <w:jc w:val="both"/>
        <w:rPr>
          <w:lang w:val="ro-RO"/>
        </w:rPr>
      </w:pPr>
      <w:r>
        <w:rPr>
          <w:lang w:val="ro-RO"/>
        </w:rPr>
        <w:t>I</w:t>
      </w:r>
      <w:r w:rsidR="002250D8" w:rsidRPr="0059542D">
        <w:rPr>
          <w:lang w:val="ro-RO"/>
        </w:rPr>
        <w:t>ntroducerea componentei incluzive în criteriile de  asigurare a calității la nivel intern și instituțional</w:t>
      </w:r>
    </w:p>
    <w:p w:rsidR="0059542D" w:rsidRPr="0059542D" w:rsidRDefault="0059542D" w:rsidP="00E84AFC">
      <w:pPr>
        <w:pStyle w:val="ListParagraph"/>
        <w:numPr>
          <w:ilvl w:val="0"/>
          <w:numId w:val="2"/>
        </w:numPr>
        <w:jc w:val="both"/>
        <w:rPr>
          <w:lang w:val="ro-RO"/>
        </w:rPr>
      </w:pPr>
      <w:r w:rsidRPr="0059542D">
        <w:rPr>
          <w:lang w:val="ro-RO"/>
        </w:rPr>
        <w:t>Dezvoltarea unor proceduri eficiente de asistență educațională a studenților cu dizabilități</w:t>
      </w:r>
    </w:p>
    <w:p w:rsidR="0059542D" w:rsidRPr="0059542D" w:rsidRDefault="0059542D" w:rsidP="00E84AFC">
      <w:pPr>
        <w:pStyle w:val="ListParagraph"/>
        <w:numPr>
          <w:ilvl w:val="0"/>
          <w:numId w:val="2"/>
        </w:numPr>
        <w:jc w:val="both"/>
        <w:rPr>
          <w:lang w:val="ro-RO"/>
        </w:rPr>
      </w:pPr>
      <w:r w:rsidRPr="0059542D">
        <w:rPr>
          <w:lang w:val="ro-RO"/>
        </w:rPr>
        <w:t>Informarea membrilor comunități academica a UVT cu privire la dizabilitate și la valorile culturale specifice acesteia</w:t>
      </w:r>
    </w:p>
    <w:p w:rsidR="0059542D" w:rsidRDefault="0059542D" w:rsidP="00E84AFC">
      <w:pPr>
        <w:pStyle w:val="ListParagraph"/>
        <w:numPr>
          <w:ilvl w:val="0"/>
          <w:numId w:val="2"/>
        </w:numPr>
        <w:jc w:val="both"/>
        <w:rPr>
          <w:lang w:val="ro-RO"/>
        </w:rPr>
      </w:pPr>
      <w:r w:rsidRPr="0059542D">
        <w:rPr>
          <w:lang w:val="ro-RO"/>
        </w:rPr>
        <w:t>Dezvoltarea de proiecte și parte</w:t>
      </w:r>
      <w:bookmarkEnd w:id="0"/>
      <w:r w:rsidRPr="0059542D">
        <w:rPr>
          <w:lang w:val="ro-RO"/>
        </w:rPr>
        <w:t>neriate cu organizații de profil din regiune și transfrontalier</w:t>
      </w:r>
    </w:p>
    <w:p w:rsidR="007A3052" w:rsidRDefault="007A3052" w:rsidP="00EC5D68">
      <w:pPr>
        <w:pStyle w:val="ListParagraph"/>
        <w:numPr>
          <w:ilvl w:val="0"/>
          <w:numId w:val="2"/>
        </w:numPr>
        <w:rPr>
          <w:lang w:val="ro-RO"/>
        </w:rPr>
      </w:pPr>
      <w:r>
        <w:rPr>
          <w:lang w:val="ro-RO"/>
        </w:rPr>
        <w:t>Accesibilizarea UVT</w:t>
      </w:r>
    </w:p>
    <w:p w:rsidR="00EC5D68" w:rsidRDefault="00EC5D68" w:rsidP="00EC5D68">
      <w:pPr>
        <w:pStyle w:val="Heading3"/>
        <w:rPr>
          <w:lang w:val="ro-RO"/>
        </w:rPr>
      </w:pPr>
      <w:r>
        <w:rPr>
          <w:lang w:val="ro-RO"/>
        </w:rPr>
        <w:t>7. Plan operațional 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3"/>
        <w:gridCol w:w="1422"/>
        <w:gridCol w:w="1484"/>
        <w:gridCol w:w="1496"/>
        <w:gridCol w:w="961"/>
        <w:gridCol w:w="1263"/>
        <w:gridCol w:w="1624"/>
        <w:gridCol w:w="1053"/>
      </w:tblGrid>
      <w:tr w:rsidR="008D2040" w:rsidRPr="007A3052" w:rsidTr="00AE5088">
        <w:tc>
          <w:tcPr>
            <w:tcW w:w="2924" w:type="dxa"/>
          </w:tcPr>
          <w:p w:rsidR="00366D3D" w:rsidRPr="007A3052" w:rsidRDefault="00366D3D" w:rsidP="007A3052">
            <w:pPr>
              <w:spacing w:after="0" w:line="240" w:lineRule="auto"/>
              <w:rPr>
                <w:b/>
                <w:sz w:val="20"/>
                <w:szCs w:val="20"/>
                <w:lang w:val="ro-RO"/>
              </w:rPr>
            </w:pPr>
            <w:r w:rsidRPr="007A3052">
              <w:rPr>
                <w:b/>
                <w:sz w:val="20"/>
                <w:szCs w:val="20"/>
                <w:lang w:val="ro-RO"/>
              </w:rPr>
              <w:t xml:space="preserve">Obiectiv strategic </w:t>
            </w:r>
          </w:p>
        </w:tc>
        <w:tc>
          <w:tcPr>
            <w:tcW w:w="1630" w:type="dxa"/>
          </w:tcPr>
          <w:p w:rsidR="00366D3D" w:rsidRPr="007A3052" w:rsidRDefault="00366D3D" w:rsidP="007A3052">
            <w:pPr>
              <w:spacing w:after="0" w:line="240" w:lineRule="auto"/>
              <w:rPr>
                <w:b/>
                <w:sz w:val="20"/>
                <w:szCs w:val="20"/>
                <w:lang w:val="ro-RO"/>
              </w:rPr>
            </w:pPr>
            <w:r w:rsidRPr="007A3052">
              <w:rPr>
                <w:b/>
                <w:sz w:val="20"/>
                <w:szCs w:val="20"/>
                <w:lang w:val="ro-RO"/>
              </w:rPr>
              <w:t>Objectiv operațional</w:t>
            </w:r>
          </w:p>
        </w:tc>
        <w:tc>
          <w:tcPr>
            <w:tcW w:w="1622" w:type="dxa"/>
          </w:tcPr>
          <w:p w:rsidR="00366D3D" w:rsidRPr="007A3052" w:rsidRDefault="00366D3D" w:rsidP="007A3052">
            <w:pPr>
              <w:spacing w:after="0" w:line="240" w:lineRule="auto"/>
              <w:rPr>
                <w:b/>
                <w:sz w:val="20"/>
                <w:szCs w:val="20"/>
                <w:lang w:val="ro-RO"/>
              </w:rPr>
            </w:pPr>
            <w:r w:rsidRPr="007A3052">
              <w:rPr>
                <w:b/>
                <w:sz w:val="20"/>
                <w:szCs w:val="20"/>
                <w:lang w:val="ro-RO"/>
              </w:rPr>
              <w:t xml:space="preserve">strategia </w:t>
            </w:r>
          </w:p>
        </w:tc>
        <w:tc>
          <w:tcPr>
            <w:tcW w:w="1783" w:type="dxa"/>
          </w:tcPr>
          <w:p w:rsidR="00366D3D" w:rsidRPr="007A3052" w:rsidRDefault="00366D3D" w:rsidP="007A3052">
            <w:pPr>
              <w:spacing w:after="0" w:line="240" w:lineRule="auto"/>
              <w:rPr>
                <w:b/>
                <w:sz w:val="20"/>
                <w:szCs w:val="20"/>
                <w:lang w:val="ro-RO"/>
              </w:rPr>
            </w:pPr>
            <w:r w:rsidRPr="007A3052">
              <w:rPr>
                <w:b/>
                <w:sz w:val="20"/>
                <w:szCs w:val="20"/>
                <w:lang w:val="ro-RO"/>
              </w:rPr>
              <w:t xml:space="preserve">Indicatori de performanță </w:t>
            </w:r>
          </w:p>
        </w:tc>
        <w:tc>
          <w:tcPr>
            <w:tcW w:w="1328" w:type="dxa"/>
          </w:tcPr>
          <w:p w:rsidR="00366D3D" w:rsidRPr="007A3052" w:rsidRDefault="00366D3D" w:rsidP="007A3052">
            <w:pPr>
              <w:spacing w:after="0" w:line="240" w:lineRule="auto"/>
              <w:rPr>
                <w:b/>
                <w:sz w:val="20"/>
                <w:szCs w:val="20"/>
                <w:lang w:val="ro-RO"/>
              </w:rPr>
            </w:pPr>
            <w:r w:rsidRPr="007A3052">
              <w:rPr>
                <w:b/>
                <w:sz w:val="20"/>
                <w:szCs w:val="20"/>
                <w:lang w:val="ro-RO"/>
              </w:rPr>
              <w:t>Resurse</w:t>
            </w:r>
          </w:p>
        </w:tc>
        <w:tc>
          <w:tcPr>
            <w:tcW w:w="1432" w:type="dxa"/>
          </w:tcPr>
          <w:p w:rsidR="00366D3D" w:rsidRPr="007A3052" w:rsidRDefault="00366D3D" w:rsidP="007A3052">
            <w:pPr>
              <w:spacing w:after="0" w:line="240" w:lineRule="auto"/>
              <w:rPr>
                <w:b/>
                <w:sz w:val="20"/>
                <w:szCs w:val="20"/>
                <w:lang w:val="ro-RO"/>
              </w:rPr>
            </w:pPr>
            <w:r w:rsidRPr="007A3052">
              <w:rPr>
                <w:b/>
                <w:sz w:val="20"/>
                <w:szCs w:val="20"/>
                <w:lang w:val="ro-RO"/>
              </w:rPr>
              <w:t>Perioadă</w:t>
            </w:r>
          </w:p>
        </w:tc>
        <w:tc>
          <w:tcPr>
            <w:tcW w:w="1906" w:type="dxa"/>
          </w:tcPr>
          <w:p w:rsidR="00366D3D" w:rsidRPr="007A3052" w:rsidRDefault="00366D3D" w:rsidP="007A3052">
            <w:pPr>
              <w:spacing w:after="0" w:line="240" w:lineRule="auto"/>
              <w:rPr>
                <w:b/>
                <w:sz w:val="20"/>
                <w:szCs w:val="20"/>
                <w:lang w:val="ro-RO"/>
              </w:rPr>
            </w:pPr>
            <w:r w:rsidRPr="007A3052">
              <w:rPr>
                <w:b/>
                <w:sz w:val="20"/>
                <w:szCs w:val="20"/>
                <w:lang w:val="ro-RO"/>
              </w:rPr>
              <w:t xml:space="preserve">Responsibilitate </w:t>
            </w:r>
          </w:p>
        </w:tc>
        <w:tc>
          <w:tcPr>
            <w:tcW w:w="1549" w:type="dxa"/>
          </w:tcPr>
          <w:p w:rsidR="00366D3D" w:rsidRPr="007A3052" w:rsidRDefault="00366D3D" w:rsidP="007A3052">
            <w:pPr>
              <w:spacing w:after="0" w:line="240" w:lineRule="auto"/>
              <w:rPr>
                <w:b/>
                <w:sz w:val="20"/>
                <w:szCs w:val="20"/>
                <w:lang w:val="ro-RO"/>
              </w:rPr>
            </w:pPr>
            <w:r w:rsidRPr="007A3052">
              <w:rPr>
                <w:b/>
                <w:sz w:val="20"/>
                <w:szCs w:val="20"/>
                <w:lang w:val="ro-RO"/>
              </w:rPr>
              <w:t>Progress</w:t>
            </w:r>
          </w:p>
        </w:tc>
      </w:tr>
      <w:tr w:rsidR="008D2040" w:rsidRPr="007A3052" w:rsidTr="00AE5088">
        <w:tc>
          <w:tcPr>
            <w:tcW w:w="2924" w:type="dxa"/>
          </w:tcPr>
          <w:p w:rsidR="00280B28" w:rsidRPr="007A3052" w:rsidRDefault="00280B28" w:rsidP="007A3052">
            <w:pPr>
              <w:spacing w:after="0" w:line="240" w:lineRule="auto"/>
              <w:rPr>
                <w:sz w:val="20"/>
                <w:szCs w:val="20"/>
                <w:lang w:val="ro-RO"/>
              </w:rPr>
            </w:pPr>
            <w:r w:rsidRPr="007A3052">
              <w:rPr>
                <w:sz w:val="20"/>
                <w:szCs w:val="20"/>
                <w:lang w:val="ro-RO"/>
              </w:rPr>
              <w:t>Dezvoltarea instituțională a CAIP</w:t>
            </w:r>
          </w:p>
        </w:tc>
        <w:tc>
          <w:tcPr>
            <w:tcW w:w="1630" w:type="dxa"/>
          </w:tcPr>
          <w:p w:rsidR="00280B28" w:rsidRPr="007A3052" w:rsidRDefault="00280B28" w:rsidP="007A3052">
            <w:pPr>
              <w:spacing w:after="0" w:line="240" w:lineRule="auto"/>
              <w:rPr>
                <w:sz w:val="20"/>
                <w:szCs w:val="20"/>
                <w:lang w:val="ro-RO"/>
              </w:rPr>
            </w:pPr>
            <w:r w:rsidRPr="007A3052">
              <w:rPr>
                <w:sz w:val="20"/>
                <w:szCs w:val="20"/>
                <w:lang w:val="ro-RO"/>
              </w:rPr>
              <w:t>Dezvoltarea identității CAIP</w:t>
            </w:r>
          </w:p>
        </w:tc>
        <w:tc>
          <w:tcPr>
            <w:tcW w:w="1622" w:type="dxa"/>
          </w:tcPr>
          <w:p w:rsidR="00280B28" w:rsidRPr="007A3052" w:rsidRDefault="00280B28" w:rsidP="007A3052">
            <w:pPr>
              <w:spacing w:after="0" w:line="240" w:lineRule="auto"/>
              <w:rPr>
                <w:sz w:val="20"/>
                <w:szCs w:val="20"/>
                <w:lang w:val="ro-RO"/>
              </w:rPr>
            </w:pPr>
            <w:r w:rsidRPr="007A3052">
              <w:rPr>
                <w:sz w:val="20"/>
                <w:szCs w:val="20"/>
                <w:lang w:val="ro-RO"/>
              </w:rPr>
              <w:t>Dezvoltare</w:t>
            </w:r>
            <w:r w:rsidR="003769D3">
              <w:rPr>
                <w:sz w:val="20"/>
                <w:szCs w:val="20"/>
                <w:lang w:val="ro-RO"/>
              </w:rPr>
              <w:t>,</w:t>
            </w:r>
            <w:r w:rsidRPr="007A3052">
              <w:rPr>
                <w:sz w:val="20"/>
                <w:szCs w:val="20"/>
                <w:lang w:val="ro-RO"/>
              </w:rPr>
              <w:t xml:space="preserve"> analiză și monitorizare de doc</w:t>
            </w:r>
            <w:r w:rsidR="003769D3">
              <w:rPr>
                <w:sz w:val="20"/>
                <w:szCs w:val="20"/>
                <w:lang w:val="ro-RO"/>
              </w:rPr>
              <w:t>u</w:t>
            </w:r>
            <w:r w:rsidRPr="007A3052">
              <w:rPr>
                <w:sz w:val="20"/>
                <w:szCs w:val="20"/>
                <w:lang w:val="ro-RO"/>
              </w:rPr>
              <w:t>mente strategice</w:t>
            </w:r>
          </w:p>
          <w:p w:rsidR="007A3052" w:rsidRPr="007A3052" w:rsidRDefault="007A3052" w:rsidP="007A3052">
            <w:pPr>
              <w:spacing w:after="0" w:line="240" w:lineRule="auto"/>
              <w:rPr>
                <w:sz w:val="20"/>
                <w:szCs w:val="20"/>
                <w:lang w:val="ro-RO"/>
              </w:rPr>
            </w:pPr>
          </w:p>
          <w:p w:rsidR="007A3052" w:rsidRPr="007A3052" w:rsidRDefault="007A3052" w:rsidP="007A3052">
            <w:pPr>
              <w:spacing w:after="0" w:line="240" w:lineRule="auto"/>
              <w:rPr>
                <w:sz w:val="20"/>
                <w:szCs w:val="20"/>
                <w:lang w:val="ro-RO"/>
              </w:rPr>
            </w:pPr>
          </w:p>
          <w:p w:rsidR="007A3052" w:rsidRPr="007A3052" w:rsidRDefault="007A3052" w:rsidP="007A3052">
            <w:pPr>
              <w:spacing w:after="0" w:line="240" w:lineRule="auto"/>
              <w:rPr>
                <w:sz w:val="20"/>
                <w:szCs w:val="20"/>
                <w:lang w:val="ro-RO"/>
              </w:rPr>
            </w:pPr>
          </w:p>
          <w:p w:rsidR="007A3052" w:rsidRPr="007A3052" w:rsidRDefault="007A3052" w:rsidP="007A3052">
            <w:pPr>
              <w:spacing w:after="0" w:line="240" w:lineRule="auto"/>
              <w:rPr>
                <w:sz w:val="20"/>
                <w:szCs w:val="20"/>
                <w:lang w:val="ro-RO"/>
              </w:rPr>
            </w:pPr>
          </w:p>
          <w:p w:rsidR="007A3052" w:rsidRPr="007A3052" w:rsidRDefault="007A3052" w:rsidP="007A3052">
            <w:pPr>
              <w:spacing w:after="0" w:line="240" w:lineRule="auto"/>
              <w:rPr>
                <w:sz w:val="20"/>
                <w:szCs w:val="20"/>
                <w:lang w:val="ro-RO"/>
              </w:rPr>
            </w:pPr>
          </w:p>
          <w:p w:rsidR="007A3052" w:rsidRPr="007A3052" w:rsidRDefault="007A3052" w:rsidP="007A3052">
            <w:pPr>
              <w:spacing w:after="0" w:line="240" w:lineRule="auto"/>
              <w:rPr>
                <w:sz w:val="20"/>
                <w:szCs w:val="20"/>
                <w:lang w:val="ro-RO"/>
              </w:rPr>
            </w:pPr>
          </w:p>
          <w:p w:rsidR="007A3052" w:rsidRPr="007A3052" w:rsidRDefault="007A3052"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7A3052" w:rsidRDefault="007A3052" w:rsidP="007A3052">
            <w:pPr>
              <w:spacing w:after="0" w:line="240" w:lineRule="auto"/>
              <w:rPr>
                <w:sz w:val="20"/>
                <w:szCs w:val="20"/>
                <w:lang w:val="ro-RO"/>
              </w:rPr>
            </w:pPr>
            <w:r w:rsidRPr="007A3052">
              <w:rPr>
                <w:sz w:val="20"/>
                <w:szCs w:val="20"/>
                <w:lang w:val="ro-RO"/>
              </w:rPr>
              <w:t>Promovarea Centrului</w:t>
            </w: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r>
              <w:rPr>
                <w:sz w:val="20"/>
                <w:szCs w:val="20"/>
                <w:lang w:val="ro-RO"/>
              </w:rPr>
              <w:t>Premiul Karl Schaffer pentru studenți cu dizabilități</w:t>
            </w:r>
          </w:p>
        </w:tc>
        <w:tc>
          <w:tcPr>
            <w:tcW w:w="1783" w:type="dxa"/>
          </w:tcPr>
          <w:p w:rsidR="00280B28" w:rsidRPr="007A3052" w:rsidRDefault="00280B28" w:rsidP="007A3052">
            <w:pPr>
              <w:spacing w:after="0" w:line="240" w:lineRule="auto"/>
              <w:rPr>
                <w:sz w:val="20"/>
                <w:szCs w:val="20"/>
                <w:lang w:val="ro-RO"/>
              </w:rPr>
            </w:pPr>
            <w:r w:rsidRPr="007A3052">
              <w:rPr>
                <w:sz w:val="20"/>
                <w:szCs w:val="20"/>
                <w:lang w:val="ro-RO"/>
              </w:rPr>
              <w:t>Plan strategic, plan operațional, organigramă</w:t>
            </w:r>
          </w:p>
          <w:p w:rsidR="00280B28" w:rsidRPr="007A3052" w:rsidRDefault="00280B28" w:rsidP="007A3052">
            <w:pPr>
              <w:spacing w:after="0" w:line="240" w:lineRule="auto"/>
              <w:rPr>
                <w:sz w:val="20"/>
                <w:szCs w:val="20"/>
                <w:lang w:val="ro-RO"/>
              </w:rPr>
            </w:pPr>
            <w:r w:rsidRPr="007A3052">
              <w:rPr>
                <w:sz w:val="20"/>
                <w:szCs w:val="20"/>
                <w:lang w:val="ro-RO"/>
              </w:rPr>
              <w:t>Relaționare cu celelalte departamente din UVT importante pentru activitățile CAIP (DECID; CCPOC</w:t>
            </w:r>
            <w:r w:rsidR="003769D3">
              <w:rPr>
                <w:sz w:val="20"/>
                <w:szCs w:val="20"/>
                <w:lang w:val="ro-RO"/>
              </w:rPr>
              <w:t>)</w:t>
            </w:r>
            <w:r w:rsidRPr="007A3052">
              <w:rPr>
                <w:sz w:val="20"/>
                <w:szCs w:val="20"/>
                <w:lang w:val="ro-RO"/>
              </w:rPr>
              <w:t>; Informatizare, Relația cu învățământul preuniversitar)</w:t>
            </w:r>
          </w:p>
          <w:p w:rsidR="00503AFB" w:rsidRDefault="00503AFB" w:rsidP="007A3052">
            <w:pPr>
              <w:spacing w:after="0" w:line="240" w:lineRule="auto"/>
              <w:rPr>
                <w:sz w:val="20"/>
                <w:szCs w:val="20"/>
                <w:lang w:val="ro-RO"/>
              </w:rPr>
            </w:pPr>
          </w:p>
          <w:p w:rsidR="00280B28" w:rsidRDefault="00280B28" w:rsidP="007A3052">
            <w:pPr>
              <w:spacing w:after="0" w:line="240" w:lineRule="auto"/>
              <w:rPr>
                <w:sz w:val="20"/>
                <w:szCs w:val="20"/>
                <w:lang w:val="ro-RO"/>
              </w:rPr>
            </w:pPr>
            <w:r w:rsidRPr="007A3052">
              <w:rPr>
                <w:sz w:val="20"/>
                <w:szCs w:val="20"/>
                <w:lang w:val="ro-RO"/>
              </w:rPr>
              <w:t>Dezvoltare identitate vizuală</w:t>
            </w:r>
          </w:p>
          <w:p w:rsidR="00503AFB" w:rsidRPr="007A3052" w:rsidRDefault="00503AFB" w:rsidP="007A3052">
            <w:pPr>
              <w:spacing w:after="0" w:line="240" w:lineRule="auto"/>
              <w:rPr>
                <w:sz w:val="20"/>
                <w:szCs w:val="20"/>
                <w:lang w:val="ro-RO"/>
              </w:rPr>
            </w:pPr>
          </w:p>
          <w:p w:rsidR="007A3052" w:rsidRPr="007A3052" w:rsidRDefault="007A3052" w:rsidP="007A3052">
            <w:pPr>
              <w:spacing w:after="0" w:line="240" w:lineRule="auto"/>
              <w:rPr>
                <w:sz w:val="20"/>
                <w:szCs w:val="20"/>
                <w:lang w:val="ro-RO"/>
              </w:rPr>
            </w:pPr>
            <w:r w:rsidRPr="007A3052">
              <w:rPr>
                <w:sz w:val="20"/>
                <w:szCs w:val="20"/>
                <w:lang w:val="ro-RO"/>
              </w:rPr>
              <w:t>Materiale de informare și prezentare a CAIP</w:t>
            </w:r>
          </w:p>
          <w:p w:rsidR="007A3052" w:rsidRDefault="007A3052" w:rsidP="007A3052">
            <w:pPr>
              <w:spacing w:after="0" w:line="240" w:lineRule="auto"/>
              <w:rPr>
                <w:sz w:val="20"/>
                <w:szCs w:val="20"/>
                <w:lang w:val="ro-RO"/>
              </w:rPr>
            </w:pPr>
            <w:r w:rsidRPr="007A3052">
              <w:rPr>
                <w:sz w:val="20"/>
                <w:szCs w:val="20"/>
                <w:lang w:val="ro-RO"/>
              </w:rPr>
              <w:t>Campanii de informare în UVT</w:t>
            </w:r>
          </w:p>
          <w:p w:rsidR="00503AFB" w:rsidRDefault="00503AFB"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r>
              <w:rPr>
                <w:sz w:val="20"/>
                <w:szCs w:val="20"/>
                <w:lang w:val="ro-RO"/>
              </w:rPr>
              <w:t>Se va acorda anual unui student cu dizabilități cu ocazia zilei universității</w:t>
            </w:r>
          </w:p>
        </w:tc>
        <w:tc>
          <w:tcPr>
            <w:tcW w:w="1328" w:type="dxa"/>
          </w:tcPr>
          <w:p w:rsidR="00280B28" w:rsidRPr="007A3052" w:rsidRDefault="00280B28" w:rsidP="007A3052">
            <w:pPr>
              <w:spacing w:after="0" w:line="240" w:lineRule="auto"/>
              <w:rPr>
                <w:sz w:val="20"/>
                <w:szCs w:val="20"/>
                <w:lang w:val="ro-RO"/>
              </w:rPr>
            </w:pPr>
          </w:p>
        </w:tc>
        <w:tc>
          <w:tcPr>
            <w:tcW w:w="1432" w:type="dxa"/>
          </w:tcPr>
          <w:p w:rsidR="00280B28" w:rsidRPr="007A3052" w:rsidRDefault="00280B28" w:rsidP="007A3052">
            <w:pPr>
              <w:spacing w:after="0" w:line="240" w:lineRule="auto"/>
              <w:rPr>
                <w:sz w:val="20"/>
                <w:szCs w:val="20"/>
                <w:lang w:val="ro-RO"/>
              </w:rPr>
            </w:pPr>
            <w:r w:rsidRPr="007A3052">
              <w:rPr>
                <w:sz w:val="20"/>
                <w:szCs w:val="20"/>
                <w:lang w:val="ro-RO"/>
              </w:rPr>
              <w:t>Continuu</w:t>
            </w: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r w:rsidRPr="007A3052">
              <w:rPr>
                <w:sz w:val="20"/>
                <w:szCs w:val="20"/>
                <w:lang w:val="ro-RO"/>
              </w:rPr>
              <w:t>Mai 2014</w:t>
            </w:r>
          </w:p>
          <w:p w:rsidR="007A3052" w:rsidRDefault="007A3052"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7A3052" w:rsidRPr="007A3052" w:rsidRDefault="007A3052" w:rsidP="007A3052">
            <w:pPr>
              <w:spacing w:after="0" w:line="240" w:lineRule="auto"/>
              <w:rPr>
                <w:sz w:val="20"/>
                <w:szCs w:val="20"/>
                <w:lang w:val="ro-RO"/>
              </w:rPr>
            </w:pPr>
            <w:r w:rsidRPr="007A3052">
              <w:rPr>
                <w:sz w:val="20"/>
                <w:szCs w:val="20"/>
                <w:lang w:val="ro-RO"/>
              </w:rPr>
              <w:t>Iunie 2014</w:t>
            </w:r>
          </w:p>
        </w:tc>
        <w:tc>
          <w:tcPr>
            <w:tcW w:w="1906" w:type="dxa"/>
          </w:tcPr>
          <w:p w:rsidR="00280B28" w:rsidRPr="007A3052" w:rsidRDefault="00280B28" w:rsidP="007A3052">
            <w:pPr>
              <w:spacing w:after="0" w:line="240" w:lineRule="auto"/>
              <w:rPr>
                <w:sz w:val="20"/>
                <w:szCs w:val="20"/>
                <w:lang w:val="ro-RO"/>
              </w:rPr>
            </w:pPr>
            <w:r w:rsidRPr="007A3052">
              <w:rPr>
                <w:sz w:val="20"/>
                <w:szCs w:val="20"/>
                <w:lang w:val="ro-RO"/>
              </w:rPr>
              <w:t>Mihai Predescu</w:t>
            </w: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Default="00280B28"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r w:rsidRPr="007A3052">
              <w:rPr>
                <w:sz w:val="20"/>
                <w:szCs w:val="20"/>
                <w:lang w:val="ro-RO"/>
              </w:rPr>
              <w:t>Sorin Predescu</w:t>
            </w:r>
          </w:p>
          <w:p w:rsidR="007A3052" w:rsidRDefault="007A3052"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7A3052" w:rsidRPr="007A3052" w:rsidRDefault="007A3052" w:rsidP="007A3052">
            <w:pPr>
              <w:spacing w:after="0" w:line="240" w:lineRule="auto"/>
              <w:rPr>
                <w:sz w:val="20"/>
                <w:szCs w:val="20"/>
                <w:lang w:val="ro-RO"/>
              </w:rPr>
            </w:pPr>
            <w:r w:rsidRPr="007A3052">
              <w:rPr>
                <w:sz w:val="20"/>
                <w:szCs w:val="20"/>
                <w:lang w:val="ro-RO"/>
              </w:rPr>
              <w:t>Ioana Dârjan</w:t>
            </w:r>
          </w:p>
        </w:tc>
        <w:tc>
          <w:tcPr>
            <w:tcW w:w="1549" w:type="dxa"/>
          </w:tcPr>
          <w:p w:rsidR="00280B28" w:rsidRPr="007A3052" w:rsidRDefault="00280B28" w:rsidP="007A3052">
            <w:pPr>
              <w:pStyle w:val="Heading1"/>
              <w:spacing w:before="0" w:line="240" w:lineRule="auto"/>
              <w:rPr>
                <w:rFonts w:asciiTheme="minorHAnsi" w:hAnsiTheme="minorHAnsi"/>
                <w:i/>
                <w:sz w:val="20"/>
                <w:szCs w:val="20"/>
                <w:lang w:val="ro-RO"/>
              </w:rPr>
            </w:pPr>
          </w:p>
        </w:tc>
      </w:tr>
      <w:tr w:rsidR="008D2040" w:rsidRPr="007A3052" w:rsidTr="00AE5088">
        <w:tc>
          <w:tcPr>
            <w:tcW w:w="2924" w:type="dxa"/>
          </w:tcPr>
          <w:p w:rsidR="007A3052" w:rsidRPr="007A3052" w:rsidRDefault="007A3052" w:rsidP="007A3052">
            <w:pPr>
              <w:spacing w:after="0" w:line="240" w:lineRule="auto"/>
              <w:rPr>
                <w:sz w:val="20"/>
                <w:szCs w:val="20"/>
                <w:lang w:val="ro-RO"/>
              </w:rPr>
            </w:pPr>
            <w:r w:rsidRPr="007A3052">
              <w:rPr>
                <w:sz w:val="20"/>
                <w:szCs w:val="20"/>
                <w:lang w:val="ro-RO"/>
              </w:rPr>
              <w:t xml:space="preserve">Introducerea componentei </w:t>
            </w:r>
            <w:r w:rsidRPr="007A3052">
              <w:rPr>
                <w:sz w:val="20"/>
                <w:szCs w:val="20"/>
                <w:lang w:val="ro-RO"/>
              </w:rPr>
              <w:lastRenderedPageBreak/>
              <w:t>incluzive în criteriile de  asigurare a calității la nivel intern</w:t>
            </w:r>
            <w:r>
              <w:rPr>
                <w:sz w:val="20"/>
                <w:szCs w:val="20"/>
                <w:lang w:val="ro-RO"/>
              </w:rPr>
              <w:t xml:space="preserve"> (facultăți)</w:t>
            </w:r>
            <w:r w:rsidRPr="007A3052">
              <w:rPr>
                <w:sz w:val="20"/>
                <w:szCs w:val="20"/>
                <w:lang w:val="ro-RO"/>
              </w:rPr>
              <w:t xml:space="preserve"> și instituționa</w:t>
            </w:r>
            <w:r>
              <w:rPr>
                <w:sz w:val="20"/>
                <w:szCs w:val="20"/>
                <w:lang w:val="ro-RO"/>
              </w:rPr>
              <w:t>l (UVT)</w:t>
            </w:r>
          </w:p>
        </w:tc>
        <w:tc>
          <w:tcPr>
            <w:tcW w:w="1630" w:type="dxa"/>
          </w:tcPr>
          <w:p w:rsidR="007A3052" w:rsidRDefault="007A3052" w:rsidP="007A3052">
            <w:pPr>
              <w:spacing w:after="0" w:line="240" w:lineRule="auto"/>
              <w:rPr>
                <w:sz w:val="20"/>
                <w:szCs w:val="20"/>
                <w:lang w:val="ro-RO"/>
              </w:rPr>
            </w:pPr>
            <w:r>
              <w:rPr>
                <w:sz w:val="20"/>
                <w:szCs w:val="20"/>
                <w:lang w:val="ro-RO"/>
              </w:rPr>
              <w:lastRenderedPageBreak/>
              <w:t xml:space="preserve">Dezvoltarea cadrului de </w:t>
            </w:r>
            <w:r>
              <w:rPr>
                <w:sz w:val="20"/>
                <w:szCs w:val="20"/>
                <w:lang w:val="ro-RO"/>
              </w:rPr>
              <w:lastRenderedPageBreak/>
              <w:t>incluziune și a documentelor de calitate subsecvente</w:t>
            </w:r>
          </w:p>
          <w:p w:rsidR="007A3052" w:rsidRDefault="007A3052" w:rsidP="007A3052">
            <w:pPr>
              <w:spacing w:after="0" w:line="240" w:lineRule="auto"/>
              <w:rPr>
                <w:sz w:val="20"/>
                <w:szCs w:val="20"/>
                <w:lang w:val="ro-RO"/>
              </w:rPr>
            </w:pPr>
          </w:p>
          <w:p w:rsidR="007A3052" w:rsidRDefault="007A3052" w:rsidP="007A3052">
            <w:pPr>
              <w:spacing w:after="0" w:line="240" w:lineRule="auto"/>
              <w:rPr>
                <w:sz w:val="20"/>
                <w:szCs w:val="20"/>
                <w:lang w:val="ro-RO"/>
              </w:rPr>
            </w:pPr>
          </w:p>
          <w:p w:rsidR="007A3052" w:rsidRDefault="007A3052" w:rsidP="007A3052">
            <w:pPr>
              <w:spacing w:after="0" w:line="240" w:lineRule="auto"/>
              <w:rPr>
                <w:sz w:val="20"/>
                <w:szCs w:val="20"/>
                <w:lang w:val="ro-RO"/>
              </w:rPr>
            </w:pPr>
          </w:p>
          <w:p w:rsidR="007A3052" w:rsidRDefault="007A3052" w:rsidP="007A3052">
            <w:pPr>
              <w:spacing w:after="0" w:line="240" w:lineRule="auto"/>
              <w:rPr>
                <w:sz w:val="20"/>
                <w:szCs w:val="20"/>
                <w:lang w:val="ro-RO"/>
              </w:rPr>
            </w:pPr>
          </w:p>
          <w:p w:rsidR="007A3052" w:rsidRDefault="007A3052" w:rsidP="007A3052">
            <w:pPr>
              <w:spacing w:after="0" w:line="240" w:lineRule="auto"/>
              <w:rPr>
                <w:sz w:val="20"/>
                <w:szCs w:val="20"/>
                <w:lang w:val="ro-RO"/>
              </w:rPr>
            </w:pPr>
          </w:p>
          <w:p w:rsidR="007A3052" w:rsidRDefault="007A3052" w:rsidP="007A3052">
            <w:pPr>
              <w:spacing w:after="0" w:line="240" w:lineRule="auto"/>
              <w:rPr>
                <w:sz w:val="20"/>
                <w:szCs w:val="20"/>
                <w:lang w:val="ro-RO"/>
              </w:rPr>
            </w:pPr>
          </w:p>
          <w:p w:rsidR="007A3052" w:rsidRDefault="007A3052" w:rsidP="007A3052">
            <w:pPr>
              <w:spacing w:after="0" w:line="240" w:lineRule="auto"/>
              <w:rPr>
                <w:sz w:val="20"/>
                <w:szCs w:val="20"/>
                <w:lang w:val="ro-RO"/>
              </w:rPr>
            </w:pPr>
          </w:p>
          <w:p w:rsidR="007A3052" w:rsidRDefault="007A3052" w:rsidP="007A3052">
            <w:pPr>
              <w:spacing w:after="0" w:line="240" w:lineRule="auto"/>
              <w:rPr>
                <w:sz w:val="20"/>
                <w:szCs w:val="20"/>
                <w:lang w:val="ro-RO"/>
              </w:rPr>
            </w:pPr>
            <w:r>
              <w:rPr>
                <w:sz w:val="20"/>
                <w:szCs w:val="20"/>
                <w:lang w:val="ro-RO"/>
              </w:rPr>
              <w:t>Procedură feedback din partea centrului cu privire la măsurile din UVT din perspectiva dizabilității</w:t>
            </w:r>
          </w:p>
          <w:p w:rsidR="007A3052" w:rsidRDefault="007A3052"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7A3052" w:rsidRDefault="007A3052" w:rsidP="007A3052">
            <w:pPr>
              <w:spacing w:after="0" w:line="240" w:lineRule="auto"/>
              <w:rPr>
                <w:sz w:val="20"/>
                <w:szCs w:val="20"/>
                <w:lang w:val="ro-RO"/>
              </w:rPr>
            </w:pPr>
            <w:r>
              <w:rPr>
                <w:sz w:val="20"/>
                <w:szCs w:val="20"/>
                <w:lang w:val="ro-RO"/>
              </w:rPr>
              <w:t>Stabilire criterii de calitate în domeniu</w:t>
            </w:r>
            <w:r w:rsidR="00AC0DF9">
              <w:rPr>
                <w:sz w:val="20"/>
                <w:szCs w:val="20"/>
                <w:lang w:val="ro-RO"/>
              </w:rPr>
              <w:t>l includerii studenților cu dizabilități</w:t>
            </w:r>
          </w:p>
          <w:p w:rsidR="00AC0DF9" w:rsidRDefault="00AC0DF9" w:rsidP="007A3052">
            <w:pPr>
              <w:spacing w:after="0" w:line="240" w:lineRule="auto"/>
              <w:rPr>
                <w:sz w:val="20"/>
                <w:szCs w:val="20"/>
                <w:lang w:val="ro-RO"/>
              </w:rPr>
            </w:pPr>
          </w:p>
          <w:p w:rsidR="007A3052" w:rsidRDefault="007A3052" w:rsidP="007A3052">
            <w:pPr>
              <w:spacing w:after="0" w:line="240" w:lineRule="auto"/>
              <w:rPr>
                <w:sz w:val="20"/>
                <w:szCs w:val="20"/>
                <w:lang w:val="ro-RO"/>
              </w:rPr>
            </w:pPr>
            <w:r>
              <w:rPr>
                <w:sz w:val="20"/>
                <w:szCs w:val="20"/>
                <w:lang w:val="ro-RO"/>
              </w:rPr>
              <w:t xml:space="preserve">Procedură consultare beneficiari </w:t>
            </w:r>
          </w:p>
          <w:p w:rsidR="007A3052" w:rsidRDefault="007A3052"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7A3052" w:rsidRPr="007A3052" w:rsidRDefault="007A3052" w:rsidP="007A3052">
            <w:pPr>
              <w:spacing w:after="0" w:line="240" w:lineRule="auto"/>
              <w:rPr>
                <w:sz w:val="20"/>
                <w:szCs w:val="20"/>
                <w:lang w:val="ro-RO"/>
              </w:rPr>
            </w:pPr>
            <w:r>
              <w:rPr>
                <w:sz w:val="20"/>
                <w:szCs w:val="20"/>
                <w:lang w:val="ro-RO"/>
              </w:rPr>
              <w:t>Monitorizare criterii de calitate</w:t>
            </w:r>
            <w:r w:rsidR="00AC0DF9">
              <w:rPr>
                <w:sz w:val="20"/>
                <w:szCs w:val="20"/>
                <w:lang w:val="ro-RO"/>
              </w:rPr>
              <w:t xml:space="preserve"> și auditare internă în domeniul dizabilității</w:t>
            </w:r>
          </w:p>
        </w:tc>
        <w:tc>
          <w:tcPr>
            <w:tcW w:w="1622" w:type="dxa"/>
          </w:tcPr>
          <w:p w:rsidR="007A3052" w:rsidRDefault="007A3052" w:rsidP="007A3052">
            <w:pPr>
              <w:spacing w:after="0" w:line="240" w:lineRule="auto"/>
              <w:rPr>
                <w:sz w:val="20"/>
                <w:szCs w:val="20"/>
                <w:lang w:val="ro-RO"/>
              </w:rPr>
            </w:pPr>
            <w:r>
              <w:rPr>
                <w:sz w:val="20"/>
                <w:szCs w:val="20"/>
                <w:lang w:val="ro-RO"/>
              </w:rPr>
              <w:lastRenderedPageBreak/>
              <w:t xml:space="preserve">Cadrul de incluziune </w:t>
            </w:r>
            <w:r>
              <w:rPr>
                <w:sz w:val="20"/>
                <w:szCs w:val="20"/>
                <w:lang w:val="ro-RO"/>
              </w:rPr>
              <w:lastRenderedPageBreak/>
              <w:t>oferă direcții de acțiune și prevede asumarea de către UVT a includerii dizabilității în strategia de asigurare a calității</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r>
              <w:rPr>
                <w:sz w:val="20"/>
                <w:szCs w:val="20"/>
                <w:lang w:val="ro-RO"/>
              </w:rPr>
              <w:t>Centrul oferă feedback cu privire la modul în care decizii UVT afectează șansele egale ale studenților cu dizabilități și măsuri de compensare a efectelor.</w:t>
            </w:r>
          </w:p>
          <w:p w:rsidR="00AC0DF9" w:rsidRDefault="00AC0DF9"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AC0DF9" w:rsidRDefault="00AC0DF9" w:rsidP="007A3052">
            <w:pPr>
              <w:spacing w:after="0" w:line="240" w:lineRule="auto"/>
              <w:rPr>
                <w:sz w:val="20"/>
                <w:szCs w:val="20"/>
                <w:lang w:val="ro-RO"/>
              </w:rPr>
            </w:pPr>
            <w:r>
              <w:rPr>
                <w:sz w:val="20"/>
                <w:szCs w:val="20"/>
                <w:lang w:val="ro-RO"/>
              </w:rPr>
              <w:t>Conform cu practici din universitățile occidentale</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r>
              <w:rPr>
                <w:sz w:val="20"/>
                <w:szCs w:val="20"/>
                <w:lang w:val="ro-RO"/>
              </w:rPr>
              <w:t>Studenii cu dizabilități sunt consultați în domeniile care îi afectează</w:t>
            </w:r>
          </w:p>
          <w:p w:rsidR="00AC0DF9" w:rsidRDefault="00AC0DF9"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AC0DF9" w:rsidRPr="007A3052" w:rsidRDefault="00AC0DF9" w:rsidP="007A3052">
            <w:pPr>
              <w:spacing w:after="0" w:line="240" w:lineRule="auto"/>
              <w:rPr>
                <w:sz w:val="20"/>
                <w:szCs w:val="20"/>
                <w:lang w:val="ro-RO"/>
              </w:rPr>
            </w:pPr>
            <w:r>
              <w:rPr>
                <w:sz w:val="20"/>
                <w:szCs w:val="20"/>
                <w:lang w:val="ro-RO"/>
              </w:rPr>
              <w:t>Raport de auditare internă</w:t>
            </w:r>
          </w:p>
        </w:tc>
        <w:tc>
          <w:tcPr>
            <w:tcW w:w="1783" w:type="dxa"/>
          </w:tcPr>
          <w:p w:rsidR="007A3052" w:rsidRDefault="007A3052" w:rsidP="007A3052">
            <w:pPr>
              <w:spacing w:after="0" w:line="240" w:lineRule="auto"/>
              <w:rPr>
                <w:sz w:val="20"/>
                <w:szCs w:val="20"/>
                <w:lang w:val="ro-RO"/>
              </w:rPr>
            </w:pPr>
            <w:r>
              <w:rPr>
                <w:sz w:val="20"/>
                <w:szCs w:val="20"/>
                <w:lang w:val="ro-RO"/>
              </w:rPr>
              <w:lastRenderedPageBreak/>
              <w:t>Workshop cadru</w:t>
            </w:r>
          </w:p>
          <w:p w:rsidR="007A3052" w:rsidRDefault="007A3052" w:rsidP="007A3052">
            <w:pPr>
              <w:spacing w:after="0" w:line="240" w:lineRule="auto"/>
              <w:rPr>
                <w:sz w:val="20"/>
                <w:szCs w:val="20"/>
                <w:lang w:val="ro-RO"/>
              </w:rPr>
            </w:pPr>
          </w:p>
          <w:p w:rsidR="007A3052" w:rsidRDefault="007A3052"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r>
              <w:rPr>
                <w:sz w:val="20"/>
                <w:szCs w:val="20"/>
                <w:lang w:val="ro-RO"/>
              </w:rPr>
              <w:t>Centrul oferă feedback c</w:t>
            </w:r>
            <w:r w:rsidR="003769D3">
              <w:rPr>
                <w:sz w:val="20"/>
                <w:szCs w:val="20"/>
                <w:lang w:val="ro-RO"/>
              </w:rPr>
              <w:t>â</w:t>
            </w:r>
            <w:r>
              <w:rPr>
                <w:sz w:val="20"/>
                <w:szCs w:val="20"/>
                <w:lang w:val="ro-RO"/>
              </w:rPr>
              <w:t>nd este solicitat</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AC0DF9" w:rsidRDefault="00AC0DF9" w:rsidP="007A3052">
            <w:pPr>
              <w:spacing w:after="0" w:line="240" w:lineRule="auto"/>
              <w:rPr>
                <w:sz w:val="20"/>
                <w:szCs w:val="20"/>
                <w:lang w:val="ro-RO"/>
              </w:rPr>
            </w:pPr>
            <w:r>
              <w:rPr>
                <w:sz w:val="20"/>
                <w:szCs w:val="20"/>
                <w:lang w:val="ro-RO"/>
              </w:rPr>
              <w:t>Listă de criterii auditabile</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r>
              <w:rPr>
                <w:sz w:val="20"/>
                <w:szCs w:val="20"/>
                <w:lang w:val="ro-RO"/>
              </w:rPr>
              <w:t xml:space="preserve">Există o procedură și </w:t>
            </w:r>
          </w:p>
          <w:p w:rsidR="00AC0DF9" w:rsidRDefault="003769D3" w:rsidP="007A3052">
            <w:pPr>
              <w:spacing w:after="0" w:line="240" w:lineRule="auto"/>
              <w:rPr>
                <w:sz w:val="20"/>
                <w:szCs w:val="20"/>
                <w:lang w:val="ro-RO"/>
              </w:rPr>
            </w:pPr>
            <w:r>
              <w:rPr>
                <w:sz w:val="20"/>
                <w:szCs w:val="20"/>
                <w:lang w:val="ro-RO"/>
              </w:rPr>
              <w:t>s</w:t>
            </w:r>
            <w:r w:rsidR="00AC0DF9">
              <w:rPr>
                <w:sz w:val="20"/>
                <w:szCs w:val="20"/>
                <w:lang w:val="ro-RO"/>
              </w:rPr>
              <w:t>tudenții sunt consul</w:t>
            </w:r>
            <w:r>
              <w:rPr>
                <w:sz w:val="20"/>
                <w:szCs w:val="20"/>
                <w:lang w:val="ro-RO"/>
              </w:rPr>
              <w:t>tați</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Pr="007A3052" w:rsidRDefault="00AC0DF9" w:rsidP="007A3052">
            <w:pPr>
              <w:spacing w:after="0" w:line="240" w:lineRule="auto"/>
              <w:rPr>
                <w:sz w:val="20"/>
                <w:szCs w:val="20"/>
                <w:lang w:val="ro-RO"/>
              </w:rPr>
            </w:pPr>
            <w:r>
              <w:rPr>
                <w:sz w:val="20"/>
                <w:szCs w:val="20"/>
                <w:lang w:val="ro-RO"/>
              </w:rPr>
              <w:t>raport de audit anual</w:t>
            </w:r>
          </w:p>
        </w:tc>
        <w:tc>
          <w:tcPr>
            <w:tcW w:w="1328" w:type="dxa"/>
          </w:tcPr>
          <w:p w:rsidR="007A3052" w:rsidRPr="007A3052" w:rsidRDefault="007A3052" w:rsidP="007A3052">
            <w:pPr>
              <w:spacing w:after="0" w:line="240" w:lineRule="auto"/>
              <w:rPr>
                <w:sz w:val="20"/>
                <w:szCs w:val="20"/>
                <w:lang w:val="ro-RO"/>
              </w:rPr>
            </w:pPr>
            <w:r>
              <w:rPr>
                <w:sz w:val="20"/>
                <w:szCs w:val="20"/>
                <w:lang w:val="ro-RO"/>
              </w:rPr>
              <w:lastRenderedPageBreak/>
              <w:t>Proiec CED</w:t>
            </w:r>
          </w:p>
        </w:tc>
        <w:tc>
          <w:tcPr>
            <w:tcW w:w="1432" w:type="dxa"/>
          </w:tcPr>
          <w:p w:rsidR="007A3052" w:rsidRDefault="007A3052" w:rsidP="007A3052">
            <w:pPr>
              <w:spacing w:after="0" w:line="240" w:lineRule="auto"/>
              <w:rPr>
                <w:sz w:val="20"/>
                <w:szCs w:val="20"/>
                <w:lang w:val="ro-RO"/>
              </w:rPr>
            </w:pPr>
            <w:r>
              <w:rPr>
                <w:sz w:val="20"/>
                <w:szCs w:val="20"/>
                <w:lang w:val="ro-RO"/>
              </w:rPr>
              <w:t>Aprilie 2014</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r>
              <w:rPr>
                <w:sz w:val="20"/>
                <w:szCs w:val="20"/>
                <w:lang w:val="ro-RO"/>
              </w:rPr>
              <w:t>Iulie 2014</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AC0DF9" w:rsidRDefault="00AC0DF9" w:rsidP="007A3052">
            <w:pPr>
              <w:spacing w:after="0" w:line="240" w:lineRule="auto"/>
              <w:rPr>
                <w:sz w:val="20"/>
                <w:szCs w:val="20"/>
                <w:lang w:val="ro-RO"/>
              </w:rPr>
            </w:pPr>
            <w:r>
              <w:rPr>
                <w:sz w:val="20"/>
                <w:szCs w:val="20"/>
                <w:lang w:val="ro-RO"/>
              </w:rPr>
              <w:t>Octombrie 2014</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r>
              <w:rPr>
                <w:sz w:val="20"/>
                <w:szCs w:val="20"/>
                <w:lang w:val="ro-RO"/>
              </w:rPr>
              <w:t>Continuu</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Pr="007A3052" w:rsidRDefault="00AC0DF9" w:rsidP="007A3052">
            <w:pPr>
              <w:spacing w:after="0" w:line="240" w:lineRule="auto"/>
              <w:rPr>
                <w:sz w:val="20"/>
                <w:szCs w:val="20"/>
                <w:lang w:val="ro-RO"/>
              </w:rPr>
            </w:pPr>
            <w:r>
              <w:rPr>
                <w:sz w:val="20"/>
                <w:szCs w:val="20"/>
                <w:lang w:val="ro-RO"/>
              </w:rPr>
              <w:t>Decembrie 2014</w:t>
            </w:r>
          </w:p>
        </w:tc>
        <w:tc>
          <w:tcPr>
            <w:tcW w:w="1906" w:type="dxa"/>
          </w:tcPr>
          <w:p w:rsidR="007A3052" w:rsidRDefault="007A3052" w:rsidP="007A3052">
            <w:pPr>
              <w:spacing w:after="0" w:line="240" w:lineRule="auto"/>
              <w:rPr>
                <w:sz w:val="20"/>
                <w:szCs w:val="20"/>
                <w:lang w:val="ro-RO"/>
              </w:rPr>
            </w:pPr>
            <w:r>
              <w:rPr>
                <w:sz w:val="20"/>
                <w:szCs w:val="20"/>
                <w:lang w:val="ro-RO"/>
              </w:rPr>
              <w:lastRenderedPageBreak/>
              <w:t>Mihai Predescu</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r>
              <w:rPr>
                <w:sz w:val="20"/>
                <w:szCs w:val="20"/>
                <w:lang w:val="ro-RO"/>
              </w:rPr>
              <w:t>Sorin Predescu</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r>
              <w:rPr>
                <w:sz w:val="20"/>
                <w:szCs w:val="20"/>
                <w:lang w:val="ro-RO"/>
              </w:rPr>
              <w:t>Claudia Borca</w:t>
            </w: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Default="00AC0DF9" w:rsidP="007A3052">
            <w:pPr>
              <w:spacing w:after="0" w:line="240" w:lineRule="auto"/>
              <w:rPr>
                <w:sz w:val="20"/>
                <w:szCs w:val="20"/>
                <w:lang w:val="ro-RO"/>
              </w:rPr>
            </w:pPr>
          </w:p>
          <w:p w:rsidR="00AC0DF9" w:rsidRPr="007A3052" w:rsidRDefault="00AC0DF9" w:rsidP="007A3052">
            <w:pPr>
              <w:spacing w:after="0" w:line="240" w:lineRule="auto"/>
              <w:rPr>
                <w:sz w:val="20"/>
                <w:szCs w:val="20"/>
                <w:lang w:val="ro-RO"/>
              </w:rPr>
            </w:pPr>
            <w:r>
              <w:rPr>
                <w:sz w:val="20"/>
                <w:szCs w:val="20"/>
                <w:lang w:val="ro-RO"/>
              </w:rPr>
              <w:t>Mihai Predescu</w:t>
            </w:r>
          </w:p>
        </w:tc>
        <w:tc>
          <w:tcPr>
            <w:tcW w:w="1549" w:type="dxa"/>
          </w:tcPr>
          <w:p w:rsidR="007A3052" w:rsidRPr="007A3052" w:rsidRDefault="007A3052" w:rsidP="007A3052">
            <w:pPr>
              <w:pStyle w:val="Heading1"/>
              <w:spacing w:before="0" w:line="240" w:lineRule="auto"/>
              <w:rPr>
                <w:rFonts w:asciiTheme="minorHAnsi" w:hAnsiTheme="minorHAnsi"/>
                <w:i/>
                <w:sz w:val="20"/>
                <w:szCs w:val="20"/>
                <w:lang w:val="ro-RO"/>
              </w:rPr>
            </w:pPr>
          </w:p>
        </w:tc>
      </w:tr>
      <w:tr w:rsidR="008D2040" w:rsidRPr="007A3052" w:rsidTr="00AE5088">
        <w:tc>
          <w:tcPr>
            <w:tcW w:w="2924" w:type="dxa"/>
          </w:tcPr>
          <w:p w:rsidR="00366D3D" w:rsidRPr="007A3052" w:rsidRDefault="00264C4D" w:rsidP="007A3052">
            <w:pPr>
              <w:spacing w:after="0" w:line="240" w:lineRule="auto"/>
              <w:rPr>
                <w:sz w:val="20"/>
                <w:szCs w:val="20"/>
                <w:lang w:val="ro-RO"/>
              </w:rPr>
            </w:pPr>
            <w:r w:rsidRPr="007A3052">
              <w:rPr>
                <w:sz w:val="20"/>
                <w:szCs w:val="20"/>
                <w:lang w:val="ro-RO"/>
              </w:rPr>
              <w:lastRenderedPageBreak/>
              <w:t>Servicii studenți</w:t>
            </w:r>
            <w:r w:rsidR="00366D3D" w:rsidRPr="007A3052">
              <w:rPr>
                <w:sz w:val="20"/>
                <w:szCs w:val="20"/>
                <w:lang w:val="ro-RO"/>
              </w:rPr>
              <w:t xml:space="preserve"> </w:t>
            </w:r>
          </w:p>
        </w:tc>
        <w:tc>
          <w:tcPr>
            <w:tcW w:w="1630" w:type="dxa"/>
          </w:tcPr>
          <w:p w:rsidR="00366D3D" w:rsidRPr="007A3052" w:rsidRDefault="00264C4D" w:rsidP="007A3052">
            <w:pPr>
              <w:spacing w:after="0" w:line="240" w:lineRule="auto"/>
              <w:rPr>
                <w:sz w:val="20"/>
                <w:szCs w:val="20"/>
                <w:lang w:val="ro-RO"/>
              </w:rPr>
            </w:pPr>
            <w:r w:rsidRPr="007A3052">
              <w:rPr>
                <w:sz w:val="20"/>
                <w:szCs w:val="20"/>
                <w:lang w:val="ro-RO"/>
              </w:rPr>
              <w:t>Dezvoltarea procedurilor specifice de înregistrare și suport a studenților</w:t>
            </w: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Oferirea de servicii specifice studenților înscriși la UVT</w:t>
            </w:r>
          </w:p>
        </w:tc>
        <w:tc>
          <w:tcPr>
            <w:tcW w:w="1622" w:type="dxa"/>
          </w:tcPr>
          <w:p w:rsidR="00366D3D" w:rsidRPr="007A3052" w:rsidRDefault="00280B28" w:rsidP="007A3052">
            <w:pPr>
              <w:spacing w:after="0" w:line="240" w:lineRule="auto"/>
              <w:rPr>
                <w:sz w:val="20"/>
                <w:szCs w:val="20"/>
                <w:lang w:val="ro-RO"/>
              </w:rPr>
            </w:pPr>
            <w:r w:rsidRPr="007A3052">
              <w:rPr>
                <w:sz w:val="20"/>
                <w:szCs w:val="20"/>
                <w:lang w:val="ro-RO"/>
              </w:rPr>
              <w:lastRenderedPageBreak/>
              <w:t xml:space="preserve">Dezvoltarea unui lanț de proceduri (înregistrarea studenților cu dizabilități, analiza de </w:t>
            </w:r>
            <w:r w:rsidRPr="007A3052">
              <w:rPr>
                <w:sz w:val="20"/>
                <w:szCs w:val="20"/>
                <w:lang w:val="ro-RO"/>
              </w:rPr>
              <w:lastRenderedPageBreak/>
              <w:t>nevoi educaționale, accesibiizarea curriculară,  monitorizare)</w:t>
            </w: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503AFB" w:rsidRDefault="007C40FE" w:rsidP="007A3052">
            <w:pPr>
              <w:spacing w:after="0" w:line="240" w:lineRule="auto"/>
              <w:rPr>
                <w:sz w:val="20"/>
                <w:szCs w:val="20"/>
                <w:lang w:val="ro-RO"/>
              </w:rPr>
            </w:pPr>
            <w:r w:rsidRPr="007A3052">
              <w:rPr>
                <w:sz w:val="20"/>
                <w:szCs w:val="20"/>
                <w:lang w:val="ro-RO"/>
              </w:rPr>
              <w:t>Screening privind</w:t>
            </w:r>
            <w:r w:rsidR="00503AFB">
              <w:rPr>
                <w:sz w:val="20"/>
                <w:szCs w:val="20"/>
                <w:lang w:val="ro-RO"/>
              </w:rPr>
              <w:t xml:space="preserve"> cazurile de dizbilități din UVT</w:t>
            </w: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7C40FE" w:rsidRDefault="007C40FE" w:rsidP="007A3052">
            <w:pPr>
              <w:spacing w:after="0" w:line="240" w:lineRule="auto"/>
              <w:rPr>
                <w:sz w:val="20"/>
                <w:szCs w:val="20"/>
                <w:lang w:val="ro-RO"/>
              </w:rPr>
            </w:pPr>
            <w:r w:rsidRPr="007A3052">
              <w:rPr>
                <w:sz w:val="20"/>
                <w:szCs w:val="20"/>
                <w:lang w:val="ro-RO"/>
              </w:rPr>
              <w:t>Toți studenții din UVT cu dizabilități vor fi asistați educațional</w:t>
            </w:r>
          </w:p>
          <w:p w:rsidR="00503AFB" w:rsidRPr="007A3052" w:rsidRDefault="00503AF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7C40FE" w:rsidRPr="007A3052" w:rsidRDefault="00280B28" w:rsidP="007A3052">
            <w:pPr>
              <w:spacing w:after="0" w:line="240" w:lineRule="auto"/>
              <w:rPr>
                <w:sz w:val="20"/>
                <w:szCs w:val="20"/>
                <w:lang w:val="ro-RO"/>
              </w:rPr>
            </w:pPr>
            <w:r w:rsidRPr="007A3052">
              <w:rPr>
                <w:sz w:val="20"/>
                <w:szCs w:val="20"/>
                <w:lang w:val="ro-RO"/>
              </w:rPr>
              <w:t>Activități sociale și culturale cu studenții cu dizabilități</w:t>
            </w:r>
          </w:p>
        </w:tc>
        <w:tc>
          <w:tcPr>
            <w:tcW w:w="1783" w:type="dxa"/>
          </w:tcPr>
          <w:p w:rsidR="00366D3D" w:rsidRDefault="007C40FE" w:rsidP="007A3052">
            <w:pPr>
              <w:spacing w:after="0" w:line="240" w:lineRule="auto"/>
              <w:rPr>
                <w:sz w:val="20"/>
                <w:szCs w:val="20"/>
                <w:lang w:val="ro-RO"/>
              </w:rPr>
            </w:pPr>
            <w:r w:rsidRPr="007A3052">
              <w:rPr>
                <w:sz w:val="20"/>
                <w:szCs w:val="20"/>
                <w:lang w:val="ro-RO"/>
              </w:rPr>
              <w:lastRenderedPageBreak/>
              <w:t>Procedura de declarare a dizabilității la înscriere</w:t>
            </w:r>
          </w:p>
          <w:p w:rsidR="00503AFB" w:rsidRPr="007A3052" w:rsidRDefault="00503AFB" w:rsidP="007A3052">
            <w:pPr>
              <w:spacing w:after="0" w:line="240" w:lineRule="auto"/>
              <w:rPr>
                <w:sz w:val="20"/>
                <w:szCs w:val="20"/>
                <w:lang w:val="ro-RO"/>
              </w:rPr>
            </w:pPr>
          </w:p>
          <w:p w:rsidR="007C40FE" w:rsidRDefault="007C40FE" w:rsidP="007A3052">
            <w:pPr>
              <w:spacing w:after="0" w:line="240" w:lineRule="auto"/>
              <w:rPr>
                <w:sz w:val="20"/>
                <w:szCs w:val="20"/>
                <w:lang w:val="ro-RO"/>
              </w:rPr>
            </w:pPr>
            <w:r w:rsidRPr="007A3052">
              <w:rPr>
                <w:sz w:val="20"/>
                <w:szCs w:val="20"/>
                <w:lang w:val="ro-RO"/>
              </w:rPr>
              <w:t xml:space="preserve">Procedura de declarare a </w:t>
            </w:r>
            <w:r w:rsidRPr="007A3052">
              <w:rPr>
                <w:sz w:val="20"/>
                <w:szCs w:val="20"/>
                <w:lang w:val="ro-RO"/>
              </w:rPr>
              <w:lastRenderedPageBreak/>
              <w:t>dizabilității pe parcurs</w:t>
            </w:r>
          </w:p>
          <w:p w:rsidR="00503AFB" w:rsidRPr="007A3052" w:rsidRDefault="00503AFB" w:rsidP="007A3052">
            <w:pPr>
              <w:spacing w:after="0" w:line="240" w:lineRule="auto"/>
              <w:rPr>
                <w:sz w:val="20"/>
                <w:szCs w:val="20"/>
                <w:lang w:val="ro-RO"/>
              </w:rPr>
            </w:pPr>
          </w:p>
          <w:p w:rsidR="007C40FE" w:rsidRDefault="007C40FE" w:rsidP="007A3052">
            <w:pPr>
              <w:spacing w:after="0" w:line="240" w:lineRule="auto"/>
              <w:rPr>
                <w:sz w:val="20"/>
                <w:szCs w:val="20"/>
                <w:lang w:val="ro-RO"/>
              </w:rPr>
            </w:pPr>
            <w:r w:rsidRPr="007A3052">
              <w:rPr>
                <w:sz w:val="20"/>
                <w:szCs w:val="20"/>
                <w:lang w:val="ro-RO"/>
              </w:rPr>
              <w:t>Înființarea registrului studenților cu dizabilități</w:t>
            </w:r>
          </w:p>
          <w:p w:rsidR="00503AFB" w:rsidRPr="007A3052" w:rsidRDefault="00503AFB" w:rsidP="007A3052">
            <w:pPr>
              <w:spacing w:after="0" w:line="240" w:lineRule="auto"/>
              <w:rPr>
                <w:sz w:val="20"/>
                <w:szCs w:val="20"/>
                <w:lang w:val="ro-RO"/>
              </w:rPr>
            </w:pPr>
          </w:p>
          <w:p w:rsidR="007C40FE" w:rsidRDefault="007C40FE" w:rsidP="007A3052">
            <w:pPr>
              <w:spacing w:after="0" w:line="240" w:lineRule="auto"/>
              <w:rPr>
                <w:sz w:val="20"/>
                <w:szCs w:val="20"/>
                <w:lang w:val="ro-RO"/>
              </w:rPr>
            </w:pPr>
            <w:r w:rsidRPr="007A3052">
              <w:rPr>
                <w:sz w:val="20"/>
                <w:szCs w:val="20"/>
                <w:lang w:val="ro-RO"/>
              </w:rPr>
              <w:t>Înființarea registrului studenților voluntari</w:t>
            </w:r>
          </w:p>
          <w:p w:rsidR="00503AFB" w:rsidRPr="007A3052" w:rsidRDefault="00503AFB" w:rsidP="007A3052">
            <w:pPr>
              <w:spacing w:after="0" w:line="240" w:lineRule="auto"/>
              <w:rPr>
                <w:sz w:val="20"/>
                <w:szCs w:val="20"/>
                <w:lang w:val="ro-RO"/>
              </w:rPr>
            </w:pPr>
          </w:p>
          <w:p w:rsidR="007C40FE" w:rsidRDefault="007C40FE" w:rsidP="007A3052">
            <w:pPr>
              <w:spacing w:after="0" w:line="240" w:lineRule="auto"/>
              <w:rPr>
                <w:sz w:val="20"/>
                <w:szCs w:val="20"/>
                <w:lang w:val="ro-RO"/>
              </w:rPr>
            </w:pPr>
            <w:r w:rsidRPr="007A3052">
              <w:rPr>
                <w:sz w:val="20"/>
                <w:szCs w:val="20"/>
                <w:lang w:val="ro-RO"/>
              </w:rPr>
              <w:t>Procedura de analizarea a nevoilor educaționale specifice</w:t>
            </w:r>
          </w:p>
          <w:p w:rsidR="00503AFB" w:rsidRPr="007A3052" w:rsidRDefault="00503AFB" w:rsidP="007A3052">
            <w:pPr>
              <w:spacing w:after="0" w:line="240" w:lineRule="auto"/>
              <w:rPr>
                <w:sz w:val="20"/>
                <w:szCs w:val="20"/>
                <w:lang w:val="ro-RO"/>
              </w:rPr>
            </w:pPr>
          </w:p>
          <w:p w:rsidR="007C40FE" w:rsidRDefault="007C40FE" w:rsidP="007A3052">
            <w:pPr>
              <w:spacing w:after="0" w:line="240" w:lineRule="auto"/>
              <w:rPr>
                <w:sz w:val="20"/>
                <w:szCs w:val="20"/>
                <w:lang w:val="ro-RO"/>
              </w:rPr>
            </w:pPr>
            <w:r w:rsidRPr="007A3052">
              <w:rPr>
                <w:sz w:val="20"/>
                <w:szCs w:val="20"/>
                <w:lang w:val="ro-RO"/>
              </w:rPr>
              <w:t>Procedură informare cadre didactice cu privire la măsurile de accesibilizare</w:t>
            </w:r>
          </w:p>
          <w:p w:rsidR="00503AFB" w:rsidRPr="007A3052" w:rsidRDefault="00503AFB"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Procedură de monitorizare</w:t>
            </w:r>
          </w:p>
          <w:p w:rsidR="007C40FE" w:rsidRPr="007A3052" w:rsidRDefault="007C40FE" w:rsidP="007A3052">
            <w:pPr>
              <w:spacing w:after="0" w:line="240" w:lineRule="auto"/>
              <w:rPr>
                <w:sz w:val="20"/>
                <w:szCs w:val="20"/>
                <w:lang w:val="ro-RO"/>
              </w:rPr>
            </w:pPr>
          </w:p>
          <w:p w:rsidR="00366D3D" w:rsidRPr="007A3052" w:rsidRDefault="00366D3D" w:rsidP="007A3052">
            <w:pPr>
              <w:spacing w:after="0" w:line="240" w:lineRule="auto"/>
              <w:rPr>
                <w:sz w:val="20"/>
                <w:szCs w:val="20"/>
                <w:lang w:val="ro-RO"/>
              </w:rPr>
            </w:pPr>
            <w:r w:rsidRPr="007A3052">
              <w:rPr>
                <w:sz w:val="20"/>
                <w:szCs w:val="20"/>
                <w:lang w:val="ro-RO"/>
              </w:rPr>
              <w:t xml:space="preserve"> </w:t>
            </w:r>
            <w:r w:rsidR="007C40FE" w:rsidRPr="007A3052">
              <w:rPr>
                <w:sz w:val="20"/>
                <w:szCs w:val="20"/>
                <w:lang w:val="ro-RO"/>
              </w:rPr>
              <w:t>Chestionar screening</w:t>
            </w:r>
          </w:p>
          <w:p w:rsidR="007C40FE" w:rsidRPr="007A3052" w:rsidRDefault="007C40FE" w:rsidP="007A3052">
            <w:pPr>
              <w:spacing w:after="0" w:line="240" w:lineRule="auto"/>
              <w:rPr>
                <w:sz w:val="20"/>
                <w:szCs w:val="20"/>
                <w:lang w:val="ro-RO"/>
              </w:rPr>
            </w:pPr>
            <w:r w:rsidRPr="007A3052">
              <w:rPr>
                <w:sz w:val="20"/>
                <w:szCs w:val="20"/>
                <w:lang w:val="ro-RO"/>
              </w:rPr>
              <w:t>Analiza datelor și raport</w:t>
            </w:r>
          </w:p>
          <w:p w:rsidR="007C40FE" w:rsidRPr="007A3052" w:rsidRDefault="007C40FE"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Conform cu registrul studeților</w:t>
            </w:r>
          </w:p>
          <w:p w:rsidR="00E23F6C" w:rsidRPr="007A3052" w:rsidRDefault="00E23F6C" w:rsidP="007A3052">
            <w:pPr>
              <w:spacing w:after="0" w:line="240" w:lineRule="auto"/>
              <w:rPr>
                <w:sz w:val="20"/>
                <w:szCs w:val="20"/>
                <w:lang w:val="ro-RO"/>
              </w:rPr>
            </w:pPr>
            <w:r w:rsidRPr="007A3052">
              <w:rPr>
                <w:sz w:val="20"/>
                <w:szCs w:val="20"/>
                <w:lang w:val="ro-RO"/>
              </w:rPr>
              <w:t>Registrul studenților cu dizabi</w:t>
            </w:r>
            <w:r w:rsidR="00503AFB">
              <w:rPr>
                <w:sz w:val="20"/>
                <w:szCs w:val="20"/>
                <w:lang w:val="ro-RO"/>
              </w:rPr>
              <w:t>l</w:t>
            </w:r>
            <w:r w:rsidRPr="007A3052">
              <w:rPr>
                <w:sz w:val="20"/>
                <w:szCs w:val="20"/>
                <w:lang w:val="ro-RO"/>
              </w:rPr>
              <w:t>ități și cel al studenților voluntari sunt constant completate</w:t>
            </w:r>
          </w:p>
        </w:tc>
        <w:tc>
          <w:tcPr>
            <w:tcW w:w="1328" w:type="dxa"/>
          </w:tcPr>
          <w:p w:rsidR="00366D3D" w:rsidRPr="007A3052" w:rsidRDefault="00366D3D" w:rsidP="007A3052">
            <w:pPr>
              <w:spacing w:after="0" w:line="240" w:lineRule="auto"/>
              <w:rPr>
                <w:sz w:val="20"/>
                <w:szCs w:val="20"/>
                <w:lang w:val="ro-RO"/>
              </w:rPr>
            </w:pPr>
          </w:p>
        </w:tc>
        <w:tc>
          <w:tcPr>
            <w:tcW w:w="1432" w:type="dxa"/>
          </w:tcPr>
          <w:p w:rsidR="00366D3D" w:rsidRPr="007A3052" w:rsidRDefault="00366D3D" w:rsidP="007A3052">
            <w:pPr>
              <w:spacing w:after="0" w:line="240" w:lineRule="auto"/>
              <w:rPr>
                <w:sz w:val="20"/>
                <w:szCs w:val="20"/>
                <w:lang w:val="ro-RO"/>
              </w:rPr>
            </w:pPr>
            <w:r w:rsidRPr="007A3052">
              <w:rPr>
                <w:sz w:val="20"/>
                <w:szCs w:val="20"/>
                <w:lang w:val="ro-RO"/>
              </w:rPr>
              <w:t xml:space="preserve"> </w:t>
            </w:r>
            <w:r w:rsidR="007C40FE" w:rsidRPr="007A3052">
              <w:rPr>
                <w:sz w:val="20"/>
                <w:szCs w:val="20"/>
                <w:lang w:val="ro-RO"/>
              </w:rPr>
              <w:t>Mai 2014</w:t>
            </w:r>
          </w:p>
          <w:p w:rsidR="007C40FE" w:rsidRPr="007A3052" w:rsidRDefault="007C40FE" w:rsidP="007A3052">
            <w:pPr>
              <w:spacing w:after="0" w:line="240" w:lineRule="auto"/>
              <w:rPr>
                <w:sz w:val="20"/>
                <w:szCs w:val="20"/>
                <w:lang w:val="ro-RO"/>
              </w:rPr>
            </w:pPr>
          </w:p>
          <w:p w:rsidR="007C40FE" w:rsidRDefault="007C40FE"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Mai 2014</w:t>
            </w: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Iunie 2014</w:t>
            </w:r>
          </w:p>
          <w:p w:rsidR="007C40FE" w:rsidRPr="007A3052" w:rsidRDefault="007C40FE"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3769D3" w:rsidRDefault="003769D3"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Septembrie 2014</w:t>
            </w:r>
          </w:p>
          <w:p w:rsidR="007C40FE" w:rsidRDefault="007C40FE"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Septembrie 2014</w:t>
            </w:r>
          </w:p>
          <w:p w:rsidR="007C40FE" w:rsidRPr="007A3052" w:rsidRDefault="007C40FE" w:rsidP="007A3052">
            <w:pPr>
              <w:spacing w:after="0" w:line="240" w:lineRule="auto"/>
              <w:rPr>
                <w:sz w:val="20"/>
                <w:szCs w:val="20"/>
                <w:lang w:val="ro-RO"/>
              </w:rPr>
            </w:pPr>
          </w:p>
          <w:p w:rsidR="007C40FE" w:rsidRDefault="007C40FE"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Septembrie 2014</w:t>
            </w: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Default="007C40FE"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p>
          <w:p w:rsidR="007C40FE" w:rsidRDefault="007C40FE" w:rsidP="007A3052">
            <w:pPr>
              <w:spacing w:after="0" w:line="240" w:lineRule="auto"/>
              <w:rPr>
                <w:sz w:val="20"/>
                <w:szCs w:val="20"/>
                <w:lang w:val="ro-RO"/>
              </w:rPr>
            </w:pPr>
            <w:r w:rsidRPr="007A3052">
              <w:rPr>
                <w:sz w:val="20"/>
                <w:szCs w:val="20"/>
                <w:lang w:val="ro-RO"/>
              </w:rPr>
              <w:t>Septembrie 2014</w:t>
            </w: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7C40FE" w:rsidRDefault="007C40FE" w:rsidP="007A3052">
            <w:pPr>
              <w:spacing w:after="0" w:line="240" w:lineRule="auto"/>
              <w:rPr>
                <w:sz w:val="20"/>
                <w:szCs w:val="20"/>
                <w:lang w:val="ro-RO"/>
              </w:rPr>
            </w:pPr>
            <w:r w:rsidRPr="007A3052">
              <w:rPr>
                <w:sz w:val="20"/>
                <w:szCs w:val="20"/>
                <w:lang w:val="ro-RO"/>
              </w:rPr>
              <w:t>Septembrie 2014</w:t>
            </w:r>
          </w:p>
          <w:p w:rsidR="00503AFB" w:rsidRPr="007A3052" w:rsidRDefault="00503AFB"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1 noiembrie 2014</w:t>
            </w:r>
          </w:p>
          <w:p w:rsidR="007C40FE" w:rsidRDefault="007C40FE"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continuu</w:t>
            </w: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E23F6C" w:rsidRPr="007A3052" w:rsidRDefault="00E23F6C"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E23F6C" w:rsidRPr="007A3052" w:rsidRDefault="00E23F6C" w:rsidP="007A3052">
            <w:pPr>
              <w:spacing w:after="0" w:line="240" w:lineRule="auto"/>
              <w:rPr>
                <w:sz w:val="20"/>
                <w:szCs w:val="20"/>
                <w:lang w:val="ro-RO"/>
              </w:rPr>
            </w:pPr>
            <w:r w:rsidRPr="007A3052">
              <w:rPr>
                <w:sz w:val="20"/>
                <w:szCs w:val="20"/>
                <w:lang w:val="ro-RO"/>
              </w:rPr>
              <w:t>continuu</w:t>
            </w: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tc>
        <w:tc>
          <w:tcPr>
            <w:tcW w:w="1906" w:type="dxa"/>
          </w:tcPr>
          <w:p w:rsidR="00366D3D" w:rsidRPr="007A3052" w:rsidRDefault="007C40FE" w:rsidP="007A3052">
            <w:pPr>
              <w:spacing w:after="0" w:line="240" w:lineRule="auto"/>
              <w:rPr>
                <w:sz w:val="20"/>
                <w:szCs w:val="20"/>
                <w:lang w:val="ro-RO"/>
              </w:rPr>
            </w:pPr>
            <w:r w:rsidRPr="007A3052">
              <w:rPr>
                <w:sz w:val="20"/>
                <w:szCs w:val="20"/>
                <w:lang w:val="ro-RO"/>
              </w:rPr>
              <w:lastRenderedPageBreak/>
              <w:t>Mihai Predescu</w:t>
            </w: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Anca Luștrea</w:t>
            </w:r>
          </w:p>
          <w:p w:rsidR="007C40FE" w:rsidRPr="007A3052" w:rsidRDefault="007C40FE" w:rsidP="007A3052">
            <w:pPr>
              <w:spacing w:after="0" w:line="240" w:lineRule="auto"/>
              <w:rPr>
                <w:sz w:val="20"/>
                <w:szCs w:val="20"/>
                <w:lang w:val="ro-RO"/>
              </w:rPr>
            </w:pPr>
            <w:r w:rsidRPr="007A3052">
              <w:rPr>
                <w:sz w:val="20"/>
                <w:szCs w:val="20"/>
                <w:lang w:val="ro-RO"/>
              </w:rPr>
              <w:t>Mihai Predescu</w:t>
            </w:r>
          </w:p>
          <w:p w:rsidR="007C40FE" w:rsidRDefault="007C40FE"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r w:rsidRPr="007A3052">
              <w:rPr>
                <w:sz w:val="20"/>
                <w:szCs w:val="20"/>
                <w:lang w:val="ro-RO"/>
              </w:rPr>
              <w:t xml:space="preserve">Anca Luștrea </w:t>
            </w:r>
          </w:p>
          <w:p w:rsidR="007C40FE" w:rsidRPr="007A3052" w:rsidRDefault="007C40FE" w:rsidP="007A3052">
            <w:pPr>
              <w:spacing w:after="0" w:line="240" w:lineRule="auto"/>
              <w:rPr>
                <w:sz w:val="20"/>
                <w:szCs w:val="20"/>
                <w:lang w:val="ro-RO"/>
              </w:rPr>
            </w:pPr>
          </w:p>
          <w:p w:rsidR="007C40FE" w:rsidRPr="007A3052" w:rsidRDefault="007C40FE" w:rsidP="007A3052">
            <w:pPr>
              <w:spacing w:after="0" w:line="240" w:lineRule="auto"/>
              <w:rPr>
                <w:sz w:val="20"/>
                <w:szCs w:val="20"/>
                <w:lang w:val="ro-RO"/>
              </w:rPr>
            </w:pPr>
          </w:p>
          <w:p w:rsidR="00E23F6C" w:rsidRDefault="00E23F6C"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503AFB" w:rsidRDefault="00503AF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425F1B" w:rsidRDefault="00425F1B" w:rsidP="007A3052">
            <w:pPr>
              <w:spacing w:after="0" w:line="240" w:lineRule="auto"/>
              <w:rPr>
                <w:sz w:val="20"/>
                <w:szCs w:val="20"/>
                <w:lang w:val="ro-RO"/>
              </w:rPr>
            </w:pPr>
          </w:p>
          <w:p w:rsidR="00E23F6C" w:rsidRPr="007A3052" w:rsidRDefault="00E23F6C" w:rsidP="007A3052">
            <w:pPr>
              <w:spacing w:after="0" w:line="240" w:lineRule="auto"/>
              <w:rPr>
                <w:sz w:val="20"/>
                <w:szCs w:val="20"/>
                <w:lang w:val="ro-RO"/>
              </w:rPr>
            </w:pPr>
            <w:r w:rsidRPr="007A3052">
              <w:rPr>
                <w:sz w:val="20"/>
                <w:szCs w:val="20"/>
                <w:lang w:val="ro-RO"/>
              </w:rPr>
              <w:t>Claudia Borca</w:t>
            </w: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p>
          <w:p w:rsidR="00280B28" w:rsidRDefault="00280B28" w:rsidP="007A3052">
            <w:pPr>
              <w:spacing w:after="0" w:line="240" w:lineRule="auto"/>
              <w:rPr>
                <w:sz w:val="20"/>
                <w:szCs w:val="20"/>
                <w:lang w:val="ro-RO"/>
              </w:rPr>
            </w:pPr>
          </w:p>
          <w:p w:rsidR="00503AFB" w:rsidRPr="007A3052" w:rsidRDefault="00503AFB" w:rsidP="007A3052">
            <w:pPr>
              <w:spacing w:after="0" w:line="240" w:lineRule="auto"/>
              <w:rPr>
                <w:sz w:val="20"/>
                <w:szCs w:val="20"/>
                <w:lang w:val="ro-RO"/>
              </w:rPr>
            </w:pPr>
          </w:p>
          <w:p w:rsidR="00280B28" w:rsidRPr="007A3052" w:rsidRDefault="00280B28" w:rsidP="007A3052">
            <w:pPr>
              <w:spacing w:after="0" w:line="240" w:lineRule="auto"/>
              <w:rPr>
                <w:sz w:val="20"/>
                <w:szCs w:val="20"/>
                <w:lang w:val="ro-RO"/>
              </w:rPr>
            </w:pPr>
            <w:r w:rsidRPr="007A3052">
              <w:rPr>
                <w:sz w:val="20"/>
                <w:szCs w:val="20"/>
                <w:lang w:val="ro-RO"/>
              </w:rPr>
              <w:t>Mihai Predescu, Dârjan Ioana, Anca Luștrea, Loredana Alghazi, Soorin Predescu, Claudia Borca</w:t>
            </w:r>
          </w:p>
        </w:tc>
        <w:tc>
          <w:tcPr>
            <w:tcW w:w="1549" w:type="dxa"/>
          </w:tcPr>
          <w:p w:rsidR="00366D3D" w:rsidRPr="007A3052" w:rsidRDefault="00366D3D" w:rsidP="007A3052">
            <w:pPr>
              <w:pStyle w:val="Heading1"/>
              <w:spacing w:before="0" w:line="240" w:lineRule="auto"/>
              <w:rPr>
                <w:rFonts w:asciiTheme="minorHAnsi" w:hAnsiTheme="minorHAnsi"/>
                <w:i/>
                <w:sz w:val="20"/>
                <w:szCs w:val="20"/>
                <w:lang w:val="ro-RO"/>
              </w:rPr>
            </w:pPr>
          </w:p>
        </w:tc>
      </w:tr>
      <w:tr w:rsidR="008D2040" w:rsidRPr="00740966" w:rsidTr="00AE5088">
        <w:tc>
          <w:tcPr>
            <w:tcW w:w="2924" w:type="dxa"/>
          </w:tcPr>
          <w:p w:rsidR="00366D3D" w:rsidRPr="00740966" w:rsidRDefault="00740966" w:rsidP="00740966">
            <w:pPr>
              <w:spacing w:after="0" w:line="240" w:lineRule="auto"/>
              <w:rPr>
                <w:sz w:val="20"/>
                <w:szCs w:val="20"/>
                <w:lang w:val="ro-RO"/>
              </w:rPr>
            </w:pPr>
            <w:r w:rsidRPr="00740966">
              <w:rPr>
                <w:sz w:val="20"/>
                <w:szCs w:val="20"/>
                <w:lang w:val="ro-RO"/>
              </w:rPr>
              <w:lastRenderedPageBreak/>
              <w:t xml:space="preserve">Informarea membrilor comunități </w:t>
            </w:r>
            <w:r w:rsidRPr="00740966">
              <w:rPr>
                <w:sz w:val="20"/>
                <w:szCs w:val="20"/>
                <w:lang w:val="ro-RO"/>
              </w:rPr>
              <w:lastRenderedPageBreak/>
              <w:t>academica a UVT cu privire la dizabilitate și la valorile culturale specifice acesteia</w:t>
            </w:r>
          </w:p>
        </w:tc>
        <w:tc>
          <w:tcPr>
            <w:tcW w:w="1630" w:type="dxa"/>
          </w:tcPr>
          <w:p w:rsidR="00366D3D" w:rsidRDefault="00740966" w:rsidP="00740966">
            <w:pPr>
              <w:spacing w:after="0" w:line="240" w:lineRule="auto"/>
              <w:rPr>
                <w:sz w:val="20"/>
                <w:szCs w:val="20"/>
                <w:lang w:val="ro-RO"/>
              </w:rPr>
            </w:pPr>
            <w:r>
              <w:rPr>
                <w:sz w:val="20"/>
                <w:szCs w:val="20"/>
                <w:lang w:val="ro-RO"/>
              </w:rPr>
              <w:lastRenderedPageBreak/>
              <w:t xml:space="preserve">Campanie de informare a cadrelor </w:t>
            </w:r>
            <w:r>
              <w:rPr>
                <w:sz w:val="20"/>
                <w:szCs w:val="20"/>
                <w:lang w:val="ro-RO"/>
              </w:rPr>
              <w:lastRenderedPageBreak/>
              <w:t>didactice</w:t>
            </w: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Pr="00740966" w:rsidRDefault="003D7890" w:rsidP="00740966">
            <w:pPr>
              <w:spacing w:after="0" w:line="240" w:lineRule="auto"/>
              <w:rPr>
                <w:sz w:val="20"/>
                <w:szCs w:val="20"/>
                <w:lang w:val="ro-RO"/>
              </w:rPr>
            </w:pPr>
            <w:r>
              <w:rPr>
                <w:sz w:val="20"/>
                <w:szCs w:val="20"/>
                <w:lang w:val="ro-RO"/>
              </w:rPr>
              <w:t>Sprijin profesional pentru cadrele didactice</w:t>
            </w:r>
          </w:p>
        </w:tc>
        <w:tc>
          <w:tcPr>
            <w:tcW w:w="1622" w:type="dxa"/>
          </w:tcPr>
          <w:p w:rsidR="00366D3D" w:rsidRDefault="00740966" w:rsidP="00740966">
            <w:pPr>
              <w:spacing w:after="0" w:line="240" w:lineRule="auto"/>
              <w:rPr>
                <w:sz w:val="20"/>
                <w:szCs w:val="20"/>
                <w:lang w:val="ro-RO"/>
              </w:rPr>
            </w:pPr>
            <w:r>
              <w:rPr>
                <w:sz w:val="20"/>
                <w:szCs w:val="20"/>
                <w:lang w:val="ro-RO"/>
              </w:rPr>
              <w:lastRenderedPageBreak/>
              <w:t xml:space="preserve">O campanie prin materiale de informare </w:t>
            </w:r>
            <w:r>
              <w:rPr>
                <w:sz w:val="20"/>
                <w:szCs w:val="20"/>
                <w:lang w:val="ro-RO"/>
              </w:rPr>
              <w:lastRenderedPageBreak/>
              <w:t>print și on-line</w:t>
            </w:r>
          </w:p>
          <w:p w:rsidR="00740966" w:rsidRDefault="00740966"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p>
          <w:p w:rsidR="00503AFB" w:rsidRDefault="00503AFB" w:rsidP="00740966">
            <w:pPr>
              <w:spacing w:after="0" w:line="240" w:lineRule="auto"/>
              <w:rPr>
                <w:sz w:val="20"/>
                <w:szCs w:val="20"/>
                <w:lang w:val="ro-RO"/>
              </w:rPr>
            </w:pPr>
            <w:r>
              <w:rPr>
                <w:sz w:val="20"/>
                <w:szCs w:val="20"/>
                <w:lang w:val="ro-RO"/>
              </w:rPr>
              <w:t>Întâlniri cu consiliile facultăilor cu scopul de a prezenta soluțiile noastre</w:t>
            </w:r>
          </w:p>
          <w:p w:rsidR="00503AFB" w:rsidRDefault="00503AFB" w:rsidP="00740966">
            <w:pPr>
              <w:spacing w:after="0" w:line="240" w:lineRule="auto"/>
              <w:rPr>
                <w:sz w:val="20"/>
                <w:szCs w:val="20"/>
                <w:lang w:val="ro-RO"/>
              </w:rPr>
            </w:pPr>
          </w:p>
          <w:p w:rsidR="00740966" w:rsidRDefault="00740966" w:rsidP="00740966">
            <w:pPr>
              <w:spacing w:after="0" w:line="240" w:lineRule="auto"/>
              <w:rPr>
                <w:sz w:val="20"/>
                <w:szCs w:val="20"/>
                <w:lang w:val="ro-RO"/>
              </w:rPr>
            </w:pPr>
            <w:r>
              <w:rPr>
                <w:sz w:val="20"/>
                <w:szCs w:val="20"/>
                <w:lang w:val="ro-RO"/>
              </w:rPr>
              <w:t>Campanie de informare cu pr</w:t>
            </w:r>
            <w:r w:rsidR="00503AFB">
              <w:rPr>
                <w:sz w:val="20"/>
                <w:szCs w:val="20"/>
                <w:lang w:val="ro-RO"/>
              </w:rPr>
              <w:t>o</w:t>
            </w:r>
            <w:r>
              <w:rPr>
                <w:sz w:val="20"/>
                <w:szCs w:val="20"/>
                <w:lang w:val="ro-RO"/>
              </w:rPr>
              <w:t>fesorii studenților cu dizabilități din evidența CAIP</w:t>
            </w:r>
          </w:p>
          <w:p w:rsidR="00740966" w:rsidRDefault="00740966"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740966" w:rsidRDefault="00740966" w:rsidP="00740966">
            <w:pPr>
              <w:spacing w:after="0" w:line="240" w:lineRule="auto"/>
              <w:rPr>
                <w:sz w:val="20"/>
                <w:szCs w:val="20"/>
                <w:lang w:val="ro-RO"/>
              </w:rPr>
            </w:pPr>
            <w:r>
              <w:rPr>
                <w:sz w:val="20"/>
                <w:szCs w:val="20"/>
                <w:lang w:val="ro-RO"/>
              </w:rPr>
              <w:t xml:space="preserve">Ședințe de informare cu privire la proceduri cu </w:t>
            </w:r>
            <w:r w:rsidR="00503AFB">
              <w:rPr>
                <w:sz w:val="20"/>
                <w:szCs w:val="20"/>
                <w:lang w:val="ro-RO"/>
              </w:rPr>
              <w:t xml:space="preserve"> secretariatele care au în evidență studenți cu dizabilități</w:t>
            </w:r>
          </w:p>
          <w:p w:rsidR="003D7890" w:rsidRDefault="003D7890" w:rsidP="00740966">
            <w:pPr>
              <w:spacing w:after="0" w:line="240" w:lineRule="auto"/>
              <w:rPr>
                <w:sz w:val="20"/>
                <w:szCs w:val="20"/>
                <w:lang w:val="ro-RO"/>
              </w:rPr>
            </w:pPr>
          </w:p>
          <w:p w:rsidR="003D7890" w:rsidRDefault="003D7890" w:rsidP="00740966">
            <w:pPr>
              <w:spacing w:after="0" w:line="240" w:lineRule="auto"/>
              <w:rPr>
                <w:sz w:val="20"/>
                <w:szCs w:val="20"/>
                <w:lang w:val="ro-RO"/>
              </w:rPr>
            </w:pPr>
            <w:r>
              <w:rPr>
                <w:sz w:val="20"/>
                <w:szCs w:val="20"/>
                <w:lang w:val="ro-RO"/>
              </w:rPr>
              <w:t>Sprijin pentru prof</w:t>
            </w:r>
            <w:r w:rsidR="00425F1B">
              <w:rPr>
                <w:sz w:val="20"/>
                <w:szCs w:val="20"/>
                <w:lang w:val="ro-RO"/>
              </w:rPr>
              <w:t>e</w:t>
            </w:r>
            <w:r>
              <w:rPr>
                <w:sz w:val="20"/>
                <w:szCs w:val="20"/>
                <w:lang w:val="ro-RO"/>
              </w:rPr>
              <w:t>sori privind designul cursurilor, adaptarea curriculară, managementul cursului și evaluare</w:t>
            </w:r>
          </w:p>
          <w:p w:rsidR="003D7890" w:rsidRDefault="003D7890" w:rsidP="00740966">
            <w:pPr>
              <w:spacing w:after="0" w:line="240" w:lineRule="auto"/>
              <w:rPr>
                <w:sz w:val="20"/>
                <w:szCs w:val="20"/>
                <w:lang w:val="ro-RO"/>
              </w:rPr>
            </w:pPr>
          </w:p>
          <w:p w:rsidR="003D7890" w:rsidRPr="00740966" w:rsidRDefault="003D7890" w:rsidP="00740966">
            <w:pPr>
              <w:spacing w:after="0" w:line="240" w:lineRule="auto"/>
              <w:rPr>
                <w:sz w:val="20"/>
                <w:szCs w:val="20"/>
                <w:lang w:val="ro-RO"/>
              </w:rPr>
            </w:pPr>
            <w:r>
              <w:rPr>
                <w:sz w:val="20"/>
                <w:szCs w:val="20"/>
                <w:lang w:val="ro-RO"/>
              </w:rPr>
              <w:t>Curs privind dizabilitatea și incluziunea</w:t>
            </w:r>
          </w:p>
        </w:tc>
        <w:tc>
          <w:tcPr>
            <w:tcW w:w="1783" w:type="dxa"/>
          </w:tcPr>
          <w:p w:rsidR="00366D3D" w:rsidRDefault="003D7890" w:rsidP="00740966">
            <w:pPr>
              <w:spacing w:after="0" w:line="240" w:lineRule="auto"/>
              <w:rPr>
                <w:sz w:val="20"/>
                <w:szCs w:val="20"/>
                <w:lang w:val="ro-RO"/>
              </w:rPr>
            </w:pPr>
            <w:r>
              <w:rPr>
                <w:sz w:val="20"/>
                <w:szCs w:val="20"/>
                <w:lang w:val="ro-RO"/>
              </w:rPr>
              <w:lastRenderedPageBreak/>
              <w:t xml:space="preserve">Campanie cu informații privind </w:t>
            </w:r>
            <w:r>
              <w:rPr>
                <w:sz w:val="20"/>
                <w:szCs w:val="20"/>
                <w:lang w:val="ro-RO"/>
              </w:rPr>
              <w:lastRenderedPageBreak/>
              <w:t>dizabilitatea și incluziunea (pliante, powerpoint, afiș)</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425F1B" w:rsidP="00740966">
            <w:pPr>
              <w:spacing w:after="0" w:line="240" w:lineRule="auto"/>
              <w:rPr>
                <w:sz w:val="20"/>
                <w:szCs w:val="20"/>
                <w:lang w:val="ro-RO"/>
              </w:rPr>
            </w:pPr>
            <w:r>
              <w:rPr>
                <w:sz w:val="20"/>
                <w:szCs w:val="20"/>
                <w:lang w:val="ro-RO"/>
              </w:rPr>
              <w:t>Profesorii studenților cu d</w:t>
            </w:r>
            <w:r w:rsidR="00AE5088">
              <w:rPr>
                <w:sz w:val="20"/>
                <w:szCs w:val="20"/>
                <w:lang w:val="ro-RO"/>
              </w:rPr>
              <w:t>izabilități vor fi informați cuprivire la caracteristicile acestora și procedurile CAIP</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Consultanță educațională generală și de specialitate</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425F1B" w:rsidRDefault="00425F1B"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Curs gratuit pentru CD interesate</w:t>
            </w:r>
          </w:p>
          <w:p w:rsidR="00AE5088" w:rsidRPr="00740966" w:rsidRDefault="00AE5088" w:rsidP="00740966">
            <w:pPr>
              <w:spacing w:after="0" w:line="240" w:lineRule="auto"/>
              <w:rPr>
                <w:sz w:val="20"/>
                <w:szCs w:val="20"/>
                <w:lang w:val="ro-RO"/>
              </w:rPr>
            </w:pPr>
          </w:p>
        </w:tc>
        <w:tc>
          <w:tcPr>
            <w:tcW w:w="1328" w:type="dxa"/>
          </w:tcPr>
          <w:p w:rsidR="00366D3D" w:rsidRPr="00740966" w:rsidRDefault="00366D3D" w:rsidP="00740966">
            <w:pPr>
              <w:spacing w:after="0" w:line="240" w:lineRule="auto"/>
              <w:rPr>
                <w:sz w:val="20"/>
                <w:szCs w:val="20"/>
                <w:lang w:val="ro-RO"/>
              </w:rPr>
            </w:pPr>
          </w:p>
        </w:tc>
        <w:tc>
          <w:tcPr>
            <w:tcW w:w="1432" w:type="dxa"/>
          </w:tcPr>
          <w:p w:rsidR="00366D3D" w:rsidRDefault="00AE5088" w:rsidP="00740966">
            <w:pPr>
              <w:spacing w:after="0" w:line="240" w:lineRule="auto"/>
              <w:rPr>
                <w:sz w:val="20"/>
                <w:szCs w:val="20"/>
                <w:lang w:val="ro-RO"/>
              </w:rPr>
            </w:pPr>
            <w:r>
              <w:rPr>
                <w:sz w:val="20"/>
                <w:szCs w:val="20"/>
                <w:lang w:val="ro-RO"/>
              </w:rPr>
              <w:t>Octombrie 2014</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Septembrie-octombrie 2014</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Septembrie-noiembrie 2014</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Septembrie –noiembrie 2014</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Continuu</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425F1B" w:rsidRDefault="00425F1B" w:rsidP="00740966">
            <w:pPr>
              <w:spacing w:after="0" w:line="240" w:lineRule="auto"/>
              <w:rPr>
                <w:sz w:val="20"/>
                <w:szCs w:val="20"/>
                <w:lang w:val="ro-RO"/>
              </w:rPr>
            </w:pPr>
          </w:p>
          <w:p w:rsidR="00AE5088" w:rsidRPr="00740966" w:rsidRDefault="00AE5088" w:rsidP="00740966">
            <w:pPr>
              <w:spacing w:after="0" w:line="240" w:lineRule="auto"/>
              <w:rPr>
                <w:sz w:val="20"/>
                <w:szCs w:val="20"/>
                <w:lang w:val="ro-RO"/>
              </w:rPr>
            </w:pPr>
            <w:r>
              <w:rPr>
                <w:sz w:val="20"/>
                <w:szCs w:val="20"/>
                <w:lang w:val="ro-RO"/>
              </w:rPr>
              <w:t>Decembrie 2014</w:t>
            </w:r>
          </w:p>
        </w:tc>
        <w:tc>
          <w:tcPr>
            <w:tcW w:w="1906" w:type="dxa"/>
          </w:tcPr>
          <w:p w:rsidR="00366D3D" w:rsidRDefault="00AE5088" w:rsidP="00740966">
            <w:pPr>
              <w:spacing w:after="0" w:line="240" w:lineRule="auto"/>
              <w:rPr>
                <w:sz w:val="20"/>
                <w:szCs w:val="20"/>
                <w:lang w:val="ro-RO"/>
              </w:rPr>
            </w:pPr>
            <w:r>
              <w:rPr>
                <w:sz w:val="20"/>
                <w:szCs w:val="20"/>
                <w:lang w:val="ro-RO"/>
              </w:rPr>
              <w:lastRenderedPageBreak/>
              <w:t>Ioana Darjan</w:t>
            </w:r>
          </w:p>
          <w:p w:rsidR="00AE5088" w:rsidRDefault="00AE5088" w:rsidP="00740966">
            <w:pPr>
              <w:spacing w:after="0" w:line="240" w:lineRule="auto"/>
              <w:rPr>
                <w:sz w:val="20"/>
                <w:szCs w:val="20"/>
                <w:lang w:val="ro-RO"/>
              </w:rPr>
            </w:pPr>
            <w:r>
              <w:rPr>
                <w:sz w:val="20"/>
                <w:szCs w:val="20"/>
                <w:lang w:val="ro-RO"/>
              </w:rPr>
              <w:t>Anca Luștrea</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Mihai Predescu</w:t>
            </w:r>
          </w:p>
          <w:p w:rsidR="00AE5088" w:rsidRDefault="00AE5088" w:rsidP="00740966">
            <w:pPr>
              <w:spacing w:after="0" w:line="240" w:lineRule="auto"/>
              <w:rPr>
                <w:sz w:val="20"/>
                <w:szCs w:val="20"/>
                <w:lang w:val="ro-RO"/>
              </w:rPr>
            </w:pPr>
            <w:r>
              <w:rPr>
                <w:sz w:val="20"/>
                <w:szCs w:val="20"/>
                <w:lang w:val="ro-RO"/>
              </w:rPr>
              <w:t>Sorin Predescu</w:t>
            </w:r>
          </w:p>
          <w:p w:rsidR="00AE5088" w:rsidRDefault="00425F1B" w:rsidP="00740966">
            <w:pPr>
              <w:spacing w:after="0" w:line="240" w:lineRule="auto"/>
              <w:rPr>
                <w:sz w:val="20"/>
                <w:szCs w:val="20"/>
                <w:lang w:val="ro-RO"/>
              </w:rPr>
            </w:pPr>
            <w:r>
              <w:rPr>
                <w:sz w:val="20"/>
                <w:szCs w:val="20"/>
                <w:lang w:val="ro-RO"/>
              </w:rPr>
              <w:t>Loredana Alghazi</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Ioana Dârjan</w:t>
            </w:r>
          </w:p>
          <w:p w:rsidR="00AE5088" w:rsidRDefault="00AE5088" w:rsidP="00740966">
            <w:pPr>
              <w:spacing w:after="0" w:line="240" w:lineRule="auto"/>
              <w:rPr>
                <w:sz w:val="20"/>
                <w:szCs w:val="20"/>
                <w:lang w:val="ro-RO"/>
              </w:rPr>
            </w:pPr>
            <w:r>
              <w:rPr>
                <w:sz w:val="20"/>
                <w:szCs w:val="20"/>
                <w:lang w:val="ro-RO"/>
              </w:rPr>
              <w:t>Anca Luștrea</w:t>
            </w:r>
          </w:p>
          <w:p w:rsidR="00AE5088" w:rsidRDefault="00AE5088" w:rsidP="00740966">
            <w:pPr>
              <w:spacing w:after="0" w:line="240" w:lineRule="auto"/>
              <w:rPr>
                <w:sz w:val="20"/>
                <w:szCs w:val="20"/>
                <w:lang w:val="ro-RO"/>
              </w:rPr>
            </w:pPr>
            <w:r>
              <w:rPr>
                <w:sz w:val="20"/>
                <w:szCs w:val="20"/>
                <w:lang w:val="ro-RO"/>
              </w:rPr>
              <w:t>Loredana Alghazi</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Mihai Predescu</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Anca Luștrea</w:t>
            </w:r>
          </w:p>
          <w:p w:rsidR="00AE5088" w:rsidRDefault="00AE5088" w:rsidP="00740966">
            <w:pPr>
              <w:spacing w:after="0" w:line="240" w:lineRule="auto"/>
              <w:rPr>
                <w:sz w:val="20"/>
                <w:szCs w:val="20"/>
                <w:lang w:val="ro-RO"/>
              </w:rPr>
            </w:pPr>
            <w:r>
              <w:rPr>
                <w:sz w:val="20"/>
                <w:szCs w:val="20"/>
                <w:lang w:val="ro-RO"/>
              </w:rPr>
              <w:t>Ioana Dârjan</w:t>
            </w:r>
          </w:p>
          <w:p w:rsidR="00AE5088" w:rsidRDefault="00AE5088" w:rsidP="00740966">
            <w:pPr>
              <w:spacing w:after="0" w:line="240" w:lineRule="auto"/>
              <w:rPr>
                <w:sz w:val="20"/>
                <w:szCs w:val="20"/>
                <w:lang w:val="ro-RO"/>
              </w:rPr>
            </w:pPr>
            <w:r>
              <w:rPr>
                <w:sz w:val="20"/>
                <w:szCs w:val="20"/>
                <w:lang w:val="ro-RO"/>
              </w:rPr>
              <w:t>Mariana Crașovan</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425F1B" w:rsidRDefault="00425F1B" w:rsidP="00740966">
            <w:pPr>
              <w:spacing w:after="0" w:line="240" w:lineRule="auto"/>
              <w:rPr>
                <w:sz w:val="20"/>
                <w:szCs w:val="20"/>
                <w:lang w:val="ro-RO"/>
              </w:rPr>
            </w:pPr>
          </w:p>
          <w:p w:rsidR="00AE5088" w:rsidRPr="00740966" w:rsidRDefault="00AE5088" w:rsidP="00740966">
            <w:pPr>
              <w:spacing w:after="0" w:line="240" w:lineRule="auto"/>
              <w:rPr>
                <w:sz w:val="20"/>
                <w:szCs w:val="20"/>
                <w:lang w:val="ro-RO"/>
              </w:rPr>
            </w:pPr>
            <w:r>
              <w:rPr>
                <w:sz w:val="20"/>
                <w:szCs w:val="20"/>
                <w:lang w:val="ro-RO"/>
              </w:rPr>
              <w:t>Mihai Predescu</w:t>
            </w:r>
          </w:p>
        </w:tc>
        <w:tc>
          <w:tcPr>
            <w:tcW w:w="1549" w:type="dxa"/>
          </w:tcPr>
          <w:p w:rsidR="00366D3D" w:rsidRPr="00740966" w:rsidRDefault="00366D3D" w:rsidP="00740966">
            <w:pPr>
              <w:spacing w:after="0" w:line="240" w:lineRule="auto"/>
              <w:rPr>
                <w:sz w:val="20"/>
                <w:szCs w:val="20"/>
                <w:lang w:val="ro-RO"/>
              </w:rPr>
            </w:pPr>
          </w:p>
        </w:tc>
      </w:tr>
      <w:tr w:rsidR="008D2040" w:rsidRPr="00740966" w:rsidTr="00AE5088">
        <w:tc>
          <w:tcPr>
            <w:tcW w:w="2924" w:type="dxa"/>
          </w:tcPr>
          <w:p w:rsidR="00740966" w:rsidRPr="00740966" w:rsidRDefault="00740966" w:rsidP="00740966">
            <w:pPr>
              <w:spacing w:after="0" w:line="240" w:lineRule="auto"/>
              <w:rPr>
                <w:sz w:val="20"/>
                <w:szCs w:val="20"/>
                <w:lang w:val="ro-RO"/>
              </w:rPr>
            </w:pPr>
            <w:r w:rsidRPr="00740966">
              <w:rPr>
                <w:sz w:val="20"/>
                <w:szCs w:val="20"/>
                <w:lang w:val="ro-RO"/>
              </w:rPr>
              <w:lastRenderedPageBreak/>
              <w:t>Dezvoltarea de proiecte și parteneriate cu organizații de profil din regiune și transfrontalier</w:t>
            </w:r>
          </w:p>
        </w:tc>
        <w:tc>
          <w:tcPr>
            <w:tcW w:w="1630" w:type="dxa"/>
          </w:tcPr>
          <w:p w:rsidR="00740966" w:rsidRDefault="00425F1B" w:rsidP="00740966">
            <w:pPr>
              <w:spacing w:after="0" w:line="240" w:lineRule="auto"/>
              <w:rPr>
                <w:sz w:val="20"/>
                <w:szCs w:val="20"/>
                <w:lang w:val="ro-RO"/>
              </w:rPr>
            </w:pPr>
            <w:r>
              <w:rPr>
                <w:sz w:val="20"/>
                <w:szCs w:val="20"/>
                <w:lang w:val="ro-RO"/>
              </w:rPr>
              <w:t>Patener</w:t>
            </w:r>
            <w:r w:rsidR="00AE5088">
              <w:rPr>
                <w:sz w:val="20"/>
                <w:szCs w:val="20"/>
                <w:lang w:val="ro-RO"/>
              </w:rPr>
              <w:t>iate cu școli speciale și integrate</w:t>
            </w:r>
            <w:r w:rsidR="008D2040">
              <w:rPr>
                <w:sz w:val="20"/>
                <w:szCs w:val="20"/>
                <w:lang w:val="ro-RO"/>
              </w:rPr>
              <w:t>, asociați</w:t>
            </w:r>
            <w:r>
              <w:rPr>
                <w:sz w:val="20"/>
                <w:szCs w:val="20"/>
                <w:lang w:val="ro-RO"/>
              </w:rPr>
              <w:t>i ale</w:t>
            </w:r>
            <w:r w:rsidR="008D2040">
              <w:rPr>
                <w:sz w:val="20"/>
                <w:szCs w:val="20"/>
                <w:lang w:val="ro-RO"/>
              </w:rPr>
              <w:t xml:space="preserve"> persoane</w:t>
            </w:r>
            <w:r>
              <w:rPr>
                <w:sz w:val="20"/>
                <w:szCs w:val="20"/>
                <w:lang w:val="ro-RO"/>
              </w:rPr>
              <w:t>lor</w:t>
            </w:r>
            <w:r w:rsidR="008D2040">
              <w:rPr>
                <w:sz w:val="20"/>
                <w:szCs w:val="20"/>
                <w:lang w:val="ro-RO"/>
              </w:rPr>
              <w:t xml:space="preserve"> cu dizabilități</w:t>
            </w:r>
          </w:p>
          <w:p w:rsidR="00AE5088" w:rsidRDefault="00AE5088"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425F1B" w:rsidRDefault="00425F1B"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Parteneriate cu alte universități</w:t>
            </w:r>
          </w:p>
          <w:p w:rsidR="00AE5088" w:rsidRDefault="00AE5088"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Partenerite cu mediul social cultural</w:t>
            </w:r>
          </w:p>
          <w:p w:rsidR="00D778F2" w:rsidRDefault="00D778F2" w:rsidP="00740966">
            <w:pPr>
              <w:spacing w:after="0" w:line="240" w:lineRule="auto"/>
              <w:rPr>
                <w:sz w:val="20"/>
                <w:szCs w:val="20"/>
                <w:lang w:val="ro-RO"/>
              </w:rPr>
            </w:pPr>
          </w:p>
          <w:p w:rsidR="00D778F2" w:rsidRDefault="00D778F2" w:rsidP="00740966">
            <w:pPr>
              <w:spacing w:after="0" w:line="240" w:lineRule="auto"/>
              <w:rPr>
                <w:sz w:val="20"/>
                <w:szCs w:val="20"/>
                <w:lang w:val="ro-RO"/>
              </w:rPr>
            </w:pPr>
          </w:p>
          <w:p w:rsidR="00D778F2" w:rsidRDefault="00D778F2" w:rsidP="00740966">
            <w:pPr>
              <w:spacing w:after="0" w:line="240" w:lineRule="auto"/>
              <w:rPr>
                <w:sz w:val="20"/>
                <w:szCs w:val="20"/>
                <w:lang w:val="ro-RO"/>
              </w:rPr>
            </w:pPr>
          </w:p>
          <w:p w:rsidR="00D778F2" w:rsidRDefault="00D778F2" w:rsidP="00740966">
            <w:pPr>
              <w:spacing w:after="0" w:line="240" w:lineRule="auto"/>
              <w:rPr>
                <w:sz w:val="20"/>
                <w:szCs w:val="20"/>
                <w:lang w:val="ro-RO"/>
              </w:rPr>
            </w:pPr>
          </w:p>
          <w:p w:rsidR="00425F1B" w:rsidRDefault="00425F1B" w:rsidP="00740966">
            <w:pPr>
              <w:spacing w:after="0" w:line="240" w:lineRule="auto"/>
              <w:rPr>
                <w:sz w:val="20"/>
                <w:szCs w:val="20"/>
                <w:lang w:val="ro-RO"/>
              </w:rPr>
            </w:pPr>
          </w:p>
          <w:p w:rsidR="00D778F2" w:rsidRPr="00740966" w:rsidRDefault="00D778F2" w:rsidP="00740966">
            <w:pPr>
              <w:spacing w:after="0" w:line="240" w:lineRule="auto"/>
              <w:rPr>
                <w:sz w:val="20"/>
                <w:szCs w:val="20"/>
                <w:lang w:val="ro-RO"/>
              </w:rPr>
            </w:pPr>
            <w:r>
              <w:rPr>
                <w:sz w:val="20"/>
                <w:szCs w:val="20"/>
                <w:lang w:val="ro-RO"/>
              </w:rPr>
              <w:t>Cercetare aplicată în domeniul dizabilității</w:t>
            </w:r>
          </w:p>
        </w:tc>
        <w:tc>
          <w:tcPr>
            <w:tcW w:w="1622" w:type="dxa"/>
          </w:tcPr>
          <w:p w:rsidR="00740966" w:rsidRPr="00740966" w:rsidRDefault="008D2040" w:rsidP="00740966">
            <w:pPr>
              <w:spacing w:after="0" w:line="240" w:lineRule="auto"/>
              <w:rPr>
                <w:sz w:val="20"/>
                <w:szCs w:val="20"/>
                <w:lang w:val="ro-RO"/>
              </w:rPr>
            </w:pPr>
            <w:r>
              <w:rPr>
                <w:sz w:val="20"/>
                <w:szCs w:val="20"/>
                <w:lang w:val="ro-RO"/>
              </w:rPr>
              <w:lastRenderedPageBreak/>
              <w:t>Parteneriatele cu școlile speciale ne permit acțiuni comune</w:t>
            </w:r>
          </w:p>
        </w:tc>
        <w:tc>
          <w:tcPr>
            <w:tcW w:w="1783" w:type="dxa"/>
          </w:tcPr>
          <w:p w:rsidR="00740966" w:rsidRDefault="008D2040" w:rsidP="00740966">
            <w:pPr>
              <w:spacing w:after="0" w:line="240" w:lineRule="auto"/>
              <w:rPr>
                <w:sz w:val="20"/>
                <w:szCs w:val="20"/>
                <w:lang w:val="ro-RO"/>
              </w:rPr>
            </w:pPr>
            <w:r>
              <w:rPr>
                <w:sz w:val="20"/>
                <w:szCs w:val="20"/>
                <w:lang w:val="ro-RO"/>
              </w:rPr>
              <w:t>Parteneriate încheiate cu cele 8 școli din județ, cu asociațiile de profil</w:t>
            </w:r>
          </w:p>
          <w:p w:rsidR="008D2040" w:rsidRDefault="008D2040" w:rsidP="008D2040">
            <w:pPr>
              <w:spacing w:after="0" w:line="240" w:lineRule="auto"/>
              <w:rPr>
                <w:sz w:val="20"/>
                <w:szCs w:val="20"/>
                <w:lang w:val="ro-RO"/>
              </w:rPr>
            </w:pPr>
            <w:r>
              <w:rPr>
                <w:sz w:val="20"/>
                <w:szCs w:val="20"/>
                <w:lang w:val="ro-RO"/>
              </w:rPr>
              <w:lastRenderedPageBreak/>
              <w:t>Identificarea de proiecte de colaborare</w:t>
            </w:r>
          </w:p>
          <w:p w:rsidR="008D2040" w:rsidRDefault="008D2040" w:rsidP="008D2040">
            <w:pPr>
              <w:spacing w:after="0" w:line="240" w:lineRule="auto"/>
              <w:rPr>
                <w:sz w:val="20"/>
                <w:szCs w:val="20"/>
                <w:lang w:val="ro-RO"/>
              </w:rPr>
            </w:pPr>
            <w:r>
              <w:rPr>
                <w:sz w:val="20"/>
                <w:szCs w:val="20"/>
                <w:lang w:val="ro-RO"/>
              </w:rPr>
              <w:t xml:space="preserve">Pregătirea aplicării pentru proiecte pe diverse  linii de finanțare </w:t>
            </w:r>
          </w:p>
          <w:p w:rsidR="008D2040" w:rsidRDefault="008D2040" w:rsidP="008D2040">
            <w:pPr>
              <w:spacing w:after="0" w:line="240" w:lineRule="auto"/>
              <w:rPr>
                <w:sz w:val="20"/>
                <w:szCs w:val="20"/>
                <w:lang w:val="ro-RO"/>
              </w:rPr>
            </w:pPr>
          </w:p>
          <w:p w:rsidR="008D2040" w:rsidRDefault="008D2040" w:rsidP="008D2040">
            <w:pPr>
              <w:spacing w:after="0" w:line="240" w:lineRule="auto"/>
              <w:rPr>
                <w:sz w:val="20"/>
                <w:szCs w:val="20"/>
                <w:lang w:val="ro-RO"/>
              </w:rPr>
            </w:pPr>
            <w:r>
              <w:rPr>
                <w:sz w:val="20"/>
                <w:szCs w:val="20"/>
                <w:lang w:val="ro-RO"/>
              </w:rPr>
              <w:t>Protocoale de colaborare cu universitășile timișorene</w:t>
            </w:r>
          </w:p>
          <w:p w:rsidR="008D2040" w:rsidRDefault="008D2040" w:rsidP="008D2040">
            <w:pPr>
              <w:spacing w:after="0" w:line="240" w:lineRule="auto"/>
              <w:rPr>
                <w:sz w:val="20"/>
                <w:szCs w:val="20"/>
                <w:lang w:val="ro-RO"/>
              </w:rPr>
            </w:pPr>
          </w:p>
          <w:p w:rsidR="008D2040" w:rsidRDefault="008D2040" w:rsidP="008D2040">
            <w:pPr>
              <w:spacing w:after="0" w:line="240" w:lineRule="auto"/>
              <w:rPr>
                <w:sz w:val="20"/>
                <w:szCs w:val="20"/>
                <w:lang w:val="ro-RO"/>
              </w:rPr>
            </w:pPr>
            <w:r>
              <w:rPr>
                <w:sz w:val="20"/>
                <w:szCs w:val="20"/>
                <w:lang w:val="ro-RO"/>
              </w:rPr>
              <w:t xml:space="preserve">Identificarea de </w:t>
            </w:r>
            <w:r w:rsidR="00425F1B">
              <w:rPr>
                <w:sz w:val="20"/>
                <w:szCs w:val="20"/>
                <w:lang w:val="ro-RO"/>
              </w:rPr>
              <w:t>parteneri i</w:t>
            </w:r>
            <w:r>
              <w:rPr>
                <w:sz w:val="20"/>
                <w:szCs w:val="20"/>
                <w:lang w:val="ro-RO"/>
              </w:rPr>
              <w:t>nternaționali și semnarea de acorduri de parteneriat. Dezvoltarea de proiecte</w:t>
            </w:r>
          </w:p>
          <w:p w:rsidR="008D2040" w:rsidRDefault="008D2040" w:rsidP="008D2040">
            <w:pPr>
              <w:spacing w:after="0" w:line="240" w:lineRule="auto"/>
              <w:rPr>
                <w:sz w:val="20"/>
                <w:szCs w:val="20"/>
                <w:lang w:val="ro-RO"/>
              </w:rPr>
            </w:pPr>
          </w:p>
          <w:p w:rsidR="00425F1B" w:rsidRDefault="00425F1B" w:rsidP="008D2040">
            <w:pPr>
              <w:spacing w:after="0" w:line="240" w:lineRule="auto"/>
              <w:rPr>
                <w:sz w:val="20"/>
                <w:szCs w:val="20"/>
                <w:lang w:val="ro-RO"/>
              </w:rPr>
            </w:pPr>
          </w:p>
          <w:p w:rsidR="008D2040" w:rsidRDefault="008D2040" w:rsidP="008D2040">
            <w:pPr>
              <w:spacing w:after="0" w:line="240" w:lineRule="auto"/>
              <w:rPr>
                <w:sz w:val="20"/>
                <w:szCs w:val="20"/>
                <w:lang w:val="ro-RO"/>
              </w:rPr>
            </w:pPr>
            <w:r>
              <w:rPr>
                <w:sz w:val="20"/>
                <w:szCs w:val="20"/>
                <w:lang w:val="ro-RO"/>
              </w:rPr>
              <w:t>Identificarea de parteneri și semnarea de acorduri de parteneriat. Dezvoltarea de proiecte</w:t>
            </w:r>
          </w:p>
          <w:p w:rsidR="00D778F2" w:rsidRDefault="00D778F2" w:rsidP="008D2040">
            <w:pPr>
              <w:spacing w:after="0" w:line="240" w:lineRule="auto"/>
              <w:rPr>
                <w:sz w:val="20"/>
                <w:szCs w:val="20"/>
                <w:lang w:val="ro-RO"/>
              </w:rPr>
            </w:pPr>
          </w:p>
          <w:p w:rsidR="00D778F2" w:rsidRPr="00740966" w:rsidRDefault="00D778F2" w:rsidP="008D2040">
            <w:pPr>
              <w:spacing w:after="0" w:line="240" w:lineRule="auto"/>
              <w:rPr>
                <w:sz w:val="20"/>
                <w:szCs w:val="20"/>
                <w:lang w:val="ro-RO"/>
              </w:rPr>
            </w:pPr>
            <w:r>
              <w:rPr>
                <w:sz w:val="20"/>
                <w:szCs w:val="20"/>
                <w:lang w:val="ro-RO"/>
              </w:rPr>
              <w:t>Proiecte de cercetare</w:t>
            </w:r>
          </w:p>
        </w:tc>
        <w:tc>
          <w:tcPr>
            <w:tcW w:w="1328" w:type="dxa"/>
          </w:tcPr>
          <w:p w:rsidR="00740966" w:rsidRPr="00740966" w:rsidRDefault="00740966" w:rsidP="00740966">
            <w:pPr>
              <w:spacing w:after="0" w:line="240" w:lineRule="auto"/>
              <w:rPr>
                <w:sz w:val="20"/>
                <w:szCs w:val="20"/>
                <w:lang w:val="ro-RO"/>
              </w:rPr>
            </w:pPr>
          </w:p>
        </w:tc>
        <w:tc>
          <w:tcPr>
            <w:tcW w:w="1432" w:type="dxa"/>
          </w:tcPr>
          <w:p w:rsidR="00740966" w:rsidRDefault="008D2040" w:rsidP="00740966">
            <w:pPr>
              <w:spacing w:after="0" w:line="240" w:lineRule="auto"/>
              <w:rPr>
                <w:sz w:val="20"/>
                <w:szCs w:val="20"/>
                <w:lang w:val="ro-RO"/>
              </w:rPr>
            </w:pPr>
            <w:r>
              <w:rPr>
                <w:sz w:val="20"/>
                <w:szCs w:val="20"/>
                <w:lang w:val="ro-RO"/>
              </w:rPr>
              <w:t>Septembrie 2014</w:t>
            </w: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Pr="00740966" w:rsidRDefault="008D2040" w:rsidP="00740966">
            <w:pPr>
              <w:spacing w:after="0" w:line="240" w:lineRule="auto"/>
              <w:rPr>
                <w:sz w:val="20"/>
                <w:szCs w:val="20"/>
                <w:lang w:val="ro-RO"/>
              </w:rPr>
            </w:pPr>
            <w:r>
              <w:rPr>
                <w:sz w:val="20"/>
                <w:szCs w:val="20"/>
                <w:lang w:val="ro-RO"/>
              </w:rPr>
              <w:lastRenderedPageBreak/>
              <w:t>continuu</w:t>
            </w:r>
          </w:p>
        </w:tc>
        <w:tc>
          <w:tcPr>
            <w:tcW w:w="1906" w:type="dxa"/>
          </w:tcPr>
          <w:p w:rsidR="00740966" w:rsidRDefault="008D2040" w:rsidP="00740966">
            <w:pPr>
              <w:spacing w:after="0" w:line="240" w:lineRule="auto"/>
              <w:rPr>
                <w:sz w:val="20"/>
                <w:szCs w:val="20"/>
                <w:lang w:val="ro-RO"/>
              </w:rPr>
            </w:pPr>
            <w:r>
              <w:rPr>
                <w:sz w:val="20"/>
                <w:szCs w:val="20"/>
                <w:lang w:val="ro-RO"/>
              </w:rPr>
              <w:lastRenderedPageBreak/>
              <w:t>Mihai Predescu</w:t>
            </w:r>
          </w:p>
          <w:p w:rsidR="008D2040" w:rsidRDefault="008D2040" w:rsidP="00740966">
            <w:pPr>
              <w:spacing w:after="0" w:line="240" w:lineRule="auto"/>
              <w:rPr>
                <w:sz w:val="20"/>
                <w:szCs w:val="20"/>
                <w:lang w:val="ro-RO"/>
              </w:rPr>
            </w:pPr>
            <w:r>
              <w:rPr>
                <w:sz w:val="20"/>
                <w:szCs w:val="20"/>
                <w:lang w:val="ro-RO"/>
              </w:rPr>
              <w:t>Claudia Borca</w:t>
            </w: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r>
              <w:rPr>
                <w:sz w:val="20"/>
                <w:szCs w:val="20"/>
                <w:lang w:val="ro-RO"/>
              </w:rPr>
              <w:lastRenderedPageBreak/>
              <w:t>Mihai Predescu</w:t>
            </w:r>
          </w:p>
          <w:p w:rsidR="008D2040" w:rsidRDefault="008D2040" w:rsidP="00740966">
            <w:pPr>
              <w:spacing w:after="0" w:line="240" w:lineRule="auto"/>
              <w:rPr>
                <w:sz w:val="20"/>
                <w:szCs w:val="20"/>
                <w:lang w:val="ro-RO"/>
              </w:rPr>
            </w:pPr>
            <w:r>
              <w:rPr>
                <w:sz w:val="20"/>
                <w:szCs w:val="20"/>
                <w:lang w:val="ro-RO"/>
              </w:rPr>
              <w:t>Ioana Dârjan</w:t>
            </w:r>
          </w:p>
          <w:p w:rsidR="008D2040" w:rsidRDefault="008D2040" w:rsidP="00740966">
            <w:pPr>
              <w:spacing w:after="0" w:line="240" w:lineRule="auto"/>
              <w:rPr>
                <w:sz w:val="20"/>
                <w:szCs w:val="20"/>
                <w:lang w:val="ro-RO"/>
              </w:rPr>
            </w:pPr>
            <w:r>
              <w:rPr>
                <w:sz w:val="20"/>
                <w:szCs w:val="20"/>
                <w:lang w:val="ro-RO"/>
              </w:rPr>
              <w:t>Anca Luștrea</w:t>
            </w:r>
          </w:p>
          <w:p w:rsidR="008D2040" w:rsidRDefault="008D2040" w:rsidP="00740966">
            <w:pPr>
              <w:spacing w:after="0" w:line="240" w:lineRule="auto"/>
              <w:rPr>
                <w:sz w:val="20"/>
                <w:szCs w:val="20"/>
                <w:lang w:val="ro-RO"/>
              </w:rPr>
            </w:pPr>
            <w:r>
              <w:rPr>
                <w:sz w:val="20"/>
                <w:szCs w:val="20"/>
                <w:lang w:val="ro-RO"/>
              </w:rPr>
              <w:t>Claudia Borca</w:t>
            </w: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r>
              <w:rPr>
                <w:sz w:val="20"/>
                <w:szCs w:val="20"/>
                <w:lang w:val="ro-RO"/>
              </w:rPr>
              <w:t>Mihai Predescu</w:t>
            </w: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r>
              <w:rPr>
                <w:sz w:val="20"/>
                <w:szCs w:val="20"/>
                <w:lang w:val="ro-RO"/>
              </w:rPr>
              <w:t>Loredana Alghazi</w:t>
            </w: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425F1B" w:rsidRDefault="00425F1B" w:rsidP="00740966">
            <w:pPr>
              <w:spacing w:after="0" w:line="240" w:lineRule="auto"/>
              <w:rPr>
                <w:sz w:val="20"/>
                <w:szCs w:val="20"/>
                <w:lang w:val="ro-RO"/>
              </w:rPr>
            </w:pPr>
          </w:p>
          <w:p w:rsidR="008D2040" w:rsidRDefault="008D2040" w:rsidP="00740966">
            <w:pPr>
              <w:spacing w:after="0" w:line="240" w:lineRule="auto"/>
              <w:rPr>
                <w:sz w:val="20"/>
                <w:szCs w:val="20"/>
                <w:lang w:val="ro-RO"/>
              </w:rPr>
            </w:pPr>
            <w:r>
              <w:rPr>
                <w:sz w:val="20"/>
                <w:szCs w:val="20"/>
                <w:lang w:val="ro-RO"/>
              </w:rPr>
              <w:t>Mihai Predescu</w:t>
            </w:r>
          </w:p>
          <w:p w:rsidR="008D2040" w:rsidRDefault="008D2040" w:rsidP="00740966">
            <w:pPr>
              <w:spacing w:after="0" w:line="240" w:lineRule="auto"/>
              <w:rPr>
                <w:sz w:val="20"/>
                <w:szCs w:val="20"/>
                <w:lang w:val="ro-RO"/>
              </w:rPr>
            </w:pPr>
            <w:r>
              <w:rPr>
                <w:sz w:val="20"/>
                <w:szCs w:val="20"/>
                <w:lang w:val="ro-RO"/>
              </w:rPr>
              <w:t>Sorin Predescu</w:t>
            </w:r>
          </w:p>
          <w:p w:rsidR="008D2040" w:rsidRDefault="008D2040" w:rsidP="00740966">
            <w:pPr>
              <w:spacing w:after="0" w:line="240" w:lineRule="auto"/>
              <w:rPr>
                <w:sz w:val="20"/>
                <w:szCs w:val="20"/>
                <w:lang w:val="ro-RO"/>
              </w:rPr>
            </w:pPr>
            <w:r>
              <w:rPr>
                <w:sz w:val="20"/>
                <w:szCs w:val="20"/>
                <w:lang w:val="ro-RO"/>
              </w:rPr>
              <w:t>Ioana Dârjan</w:t>
            </w:r>
          </w:p>
          <w:p w:rsidR="008D2040" w:rsidRDefault="008D2040" w:rsidP="00740966">
            <w:pPr>
              <w:spacing w:after="0" w:line="240" w:lineRule="auto"/>
              <w:rPr>
                <w:sz w:val="20"/>
                <w:szCs w:val="20"/>
                <w:lang w:val="ro-RO"/>
              </w:rPr>
            </w:pPr>
            <w:r>
              <w:rPr>
                <w:sz w:val="20"/>
                <w:szCs w:val="20"/>
                <w:lang w:val="ro-RO"/>
              </w:rPr>
              <w:t>Loredana Alghazi</w:t>
            </w:r>
          </w:p>
          <w:p w:rsidR="00D778F2" w:rsidRDefault="00D778F2" w:rsidP="00740966">
            <w:pPr>
              <w:spacing w:after="0" w:line="240" w:lineRule="auto"/>
              <w:rPr>
                <w:sz w:val="20"/>
                <w:szCs w:val="20"/>
                <w:lang w:val="ro-RO"/>
              </w:rPr>
            </w:pPr>
          </w:p>
          <w:p w:rsidR="00D778F2" w:rsidRDefault="00D778F2" w:rsidP="00740966">
            <w:pPr>
              <w:spacing w:after="0" w:line="240" w:lineRule="auto"/>
              <w:rPr>
                <w:sz w:val="20"/>
                <w:szCs w:val="20"/>
                <w:lang w:val="ro-RO"/>
              </w:rPr>
            </w:pPr>
          </w:p>
          <w:p w:rsidR="00D778F2" w:rsidRDefault="00D778F2" w:rsidP="00740966">
            <w:pPr>
              <w:spacing w:after="0" w:line="240" w:lineRule="auto"/>
              <w:rPr>
                <w:sz w:val="20"/>
                <w:szCs w:val="20"/>
                <w:lang w:val="ro-RO"/>
              </w:rPr>
            </w:pPr>
          </w:p>
          <w:p w:rsidR="00D778F2" w:rsidRDefault="00D778F2" w:rsidP="00740966">
            <w:pPr>
              <w:spacing w:after="0" w:line="240" w:lineRule="auto"/>
              <w:rPr>
                <w:sz w:val="20"/>
                <w:szCs w:val="20"/>
                <w:lang w:val="ro-RO"/>
              </w:rPr>
            </w:pPr>
          </w:p>
          <w:p w:rsidR="00D778F2" w:rsidRDefault="00D778F2" w:rsidP="00740966">
            <w:pPr>
              <w:spacing w:after="0" w:line="240" w:lineRule="auto"/>
              <w:rPr>
                <w:sz w:val="20"/>
                <w:szCs w:val="20"/>
                <w:lang w:val="ro-RO"/>
              </w:rPr>
            </w:pPr>
            <w:r>
              <w:rPr>
                <w:sz w:val="20"/>
                <w:szCs w:val="20"/>
                <w:lang w:val="ro-RO"/>
              </w:rPr>
              <w:t>Ioan Dârjan</w:t>
            </w:r>
          </w:p>
          <w:p w:rsidR="00D778F2" w:rsidRPr="00740966" w:rsidRDefault="00D778F2" w:rsidP="00740966">
            <w:pPr>
              <w:spacing w:after="0" w:line="240" w:lineRule="auto"/>
              <w:rPr>
                <w:sz w:val="20"/>
                <w:szCs w:val="20"/>
                <w:lang w:val="ro-RO"/>
              </w:rPr>
            </w:pPr>
            <w:r>
              <w:rPr>
                <w:sz w:val="20"/>
                <w:szCs w:val="20"/>
                <w:lang w:val="ro-RO"/>
              </w:rPr>
              <w:t>Mihai Predescu</w:t>
            </w:r>
          </w:p>
        </w:tc>
        <w:tc>
          <w:tcPr>
            <w:tcW w:w="1549" w:type="dxa"/>
          </w:tcPr>
          <w:p w:rsidR="00740966" w:rsidRPr="00740966" w:rsidRDefault="00740966" w:rsidP="00740966">
            <w:pPr>
              <w:spacing w:after="0" w:line="240" w:lineRule="auto"/>
              <w:rPr>
                <w:sz w:val="20"/>
                <w:szCs w:val="20"/>
                <w:lang w:val="ro-RO"/>
              </w:rPr>
            </w:pPr>
          </w:p>
        </w:tc>
      </w:tr>
      <w:tr w:rsidR="008D2040" w:rsidRPr="00740966" w:rsidTr="00AE5088">
        <w:tc>
          <w:tcPr>
            <w:tcW w:w="2924" w:type="dxa"/>
          </w:tcPr>
          <w:p w:rsidR="00740966" w:rsidRPr="00740966" w:rsidRDefault="00740966" w:rsidP="00740966">
            <w:pPr>
              <w:spacing w:after="0" w:line="240" w:lineRule="auto"/>
              <w:rPr>
                <w:sz w:val="20"/>
                <w:szCs w:val="20"/>
                <w:lang w:val="ro-RO"/>
              </w:rPr>
            </w:pPr>
            <w:r w:rsidRPr="00740966">
              <w:rPr>
                <w:sz w:val="20"/>
                <w:szCs w:val="20"/>
                <w:lang w:val="ro-RO"/>
              </w:rPr>
              <w:lastRenderedPageBreak/>
              <w:t>Accesibilizarea UVT</w:t>
            </w:r>
          </w:p>
        </w:tc>
        <w:tc>
          <w:tcPr>
            <w:tcW w:w="1630" w:type="dxa"/>
          </w:tcPr>
          <w:p w:rsidR="00740966" w:rsidRDefault="00AE5088" w:rsidP="00740966">
            <w:pPr>
              <w:spacing w:after="0" w:line="240" w:lineRule="auto"/>
              <w:rPr>
                <w:sz w:val="20"/>
                <w:szCs w:val="20"/>
                <w:lang w:val="ro-RO"/>
              </w:rPr>
            </w:pPr>
            <w:r>
              <w:rPr>
                <w:sz w:val="20"/>
                <w:szCs w:val="20"/>
                <w:lang w:val="ro-RO"/>
              </w:rPr>
              <w:t xml:space="preserve">Accesibilizare suplimentară </w:t>
            </w:r>
            <w:r w:rsidR="00425F1B">
              <w:rPr>
                <w:sz w:val="20"/>
                <w:szCs w:val="20"/>
                <w:lang w:val="ro-RO"/>
              </w:rPr>
              <w:t xml:space="preserve">a </w:t>
            </w:r>
            <w:r>
              <w:rPr>
                <w:sz w:val="20"/>
                <w:szCs w:val="20"/>
                <w:lang w:val="ro-RO"/>
              </w:rPr>
              <w:t>spațiului fizic</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p>
          <w:p w:rsidR="00AE5088" w:rsidRPr="00740966" w:rsidRDefault="00AE5088" w:rsidP="00740966">
            <w:pPr>
              <w:spacing w:after="0" w:line="240" w:lineRule="auto"/>
              <w:rPr>
                <w:sz w:val="20"/>
                <w:szCs w:val="20"/>
                <w:lang w:val="ro-RO"/>
              </w:rPr>
            </w:pPr>
            <w:r>
              <w:rPr>
                <w:sz w:val="20"/>
                <w:szCs w:val="20"/>
                <w:lang w:val="ro-RO"/>
              </w:rPr>
              <w:t>Accesibilizare acces la informație</w:t>
            </w:r>
          </w:p>
        </w:tc>
        <w:tc>
          <w:tcPr>
            <w:tcW w:w="1622" w:type="dxa"/>
          </w:tcPr>
          <w:p w:rsidR="00740966" w:rsidRDefault="00AE5088" w:rsidP="00740966">
            <w:pPr>
              <w:spacing w:after="0" w:line="240" w:lineRule="auto"/>
              <w:rPr>
                <w:sz w:val="20"/>
                <w:szCs w:val="20"/>
                <w:lang w:val="ro-RO"/>
              </w:rPr>
            </w:pPr>
            <w:r>
              <w:rPr>
                <w:sz w:val="20"/>
                <w:szCs w:val="20"/>
                <w:lang w:val="ro-RO"/>
              </w:rPr>
              <w:t>Accesibilizarea mediului fizic în conformitate cu nevoile identificate</w:t>
            </w:r>
          </w:p>
          <w:p w:rsidR="00AE5088" w:rsidRDefault="00AE5088" w:rsidP="00740966">
            <w:pPr>
              <w:spacing w:after="0" w:line="240" w:lineRule="auto"/>
              <w:rPr>
                <w:sz w:val="20"/>
                <w:szCs w:val="20"/>
                <w:lang w:val="ro-RO"/>
              </w:rPr>
            </w:pPr>
          </w:p>
          <w:p w:rsidR="00AE5088" w:rsidRDefault="00AE5088" w:rsidP="00740966">
            <w:pPr>
              <w:spacing w:after="0" w:line="240" w:lineRule="auto"/>
              <w:rPr>
                <w:sz w:val="20"/>
                <w:szCs w:val="20"/>
                <w:lang w:val="ro-RO"/>
              </w:rPr>
            </w:pPr>
            <w:r>
              <w:rPr>
                <w:sz w:val="20"/>
                <w:szCs w:val="20"/>
                <w:lang w:val="ro-RO"/>
              </w:rPr>
              <w:t xml:space="preserve">Accesibilizare </w:t>
            </w:r>
            <w:r w:rsidR="008D2040">
              <w:rPr>
                <w:sz w:val="20"/>
                <w:szCs w:val="20"/>
                <w:lang w:val="ro-RO"/>
              </w:rPr>
              <w:t>informații publice</w:t>
            </w: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r>
              <w:rPr>
                <w:sz w:val="20"/>
                <w:szCs w:val="20"/>
                <w:lang w:val="ro-RO"/>
              </w:rPr>
              <w:t>Accesibilizare materiale didactice</w:t>
            </w:r>
          </w:p>
          <w:p w:rsidR="008D2040" w:rsidRPr="00740966" w:rsidRDefault="008D2040" w:rsidP="00740966">
            <w:pPr>
              <w:spacing w:after="0" w:line="240" w:lineRule="auto"/>
              <w:rPr>
                <w:sz w:val="20"/>
                <w:szCs w:val="20"/>
                <w:lang w:val="ro-RO"/>
              </w:rPr>
            </w:pPr>
          </w:p>
        </w:tc>
        <w:tc>
          <w:tcPr>
            <w:tcW w:w="1783" w:type="dxa"/>
          </w:tcPr>
          <w:p w:rsidR="00740966" w:rsidRDefault="00AE5088" w:rsidP="00740966">
            <w:pPr>
              <w:spacing w:after="0" w:line="240" w:lineRule="auto"/>
              <w:rPr>
                <w:sz w:val="20"/>
                <w:szCs w:val="20"/>
                <w:lang w:val="ro-RO"/>
              </w:rPr>
            </w:pPr>
            <w:r>
              <w:rPr>
                <w:sz w:val="20"/>
                <w:szCs w:val="20"/>
                <w:lang w:val="ro-RO"/>
              </w:rPr>
              <w:lastRenderedPageBreak/>
              <w:t>Accesibilizări rute de acces, semnalizare săli de curs, etc.</w:t>
            </w: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r>
              <w:rPr>
                <w:sz w:val="20"/>
                <w:szCs w:val="20"/>
                <w:lang w:val="ro-RO"/>
              </w:rPr>
              <w:t>Accesibilizare site informații</w:t>
            </w:r>
          </w:p>
          <w:p w:rsidR="008D2040" w:rsidRDefault="008D2040" w:rsidP="00740966">
            <w:pPr>
              <w:spacing w:after="0" w:line="240" w:lineRule="auto"/>
              <w:rPr>
                <w:sz w:val="20"/>
                <w:szCs w:val="20"/>
                <w:lang w:val="ro-RO"/>
              </w:rPr>
            </w:pPr>
          </w:p>
          <w:p w:rsidR="008D2040" w:rsidRDefault="008D2040" w:rsidP="00740966">
            <w:pPr>
              <w:spacing w:after="0" w:line="240" w:lineRule="auto"/>
              <w:rPr>
                <w:sz w:val="20"/>
                <w:szCs w:val="20"/>
                <w:lang w:val="ro-RO"/>
              </w:rPr>
            </w:pPr>
            <w:r>
              <w:rPr>
                <w:sz w:val="20"/>
                <w:szCs w:val="20"/>
                <w:lang w:val="ro-RO"/>
              </w:rPr>
              <w:t>Accesibilizare publicații oficiale UVT</w:t>
            </w:r>
          </w:p>
          <w:p w:rsidR="008D2040" w:rsidRDefault="008D2040" w:rsidP="00740966">
            <w:pPr>
              <w:spacing w:after="0" w:line="240" w:lineRule="auto"/>
              <w:rPr>
                <w:sz w:val="20"/>
                <w:szCs w:val="20"/>
                <w:lang w:val="ro-RO"/>
              </w:rPr>
            </w:pPr>
          </w:p>
          <w:p w:rsidR="008D2040" w:rsidRDefault="008D2040" w:rsidP="008D2040">
            <w:pPr>
              <w:spacing w:after="0" w:line="240" w:lineRule="auto"/>
              <w:rPr>
                <w:sz w:val="20"/>
                <w:szCs w:val="20"/>
                <w:lang w:val="ro-RO"/>
              </w:rPr>
            </w:pPr>
            <w:r>
              <w:rPr>
                <w:sz w:val="20"/>
                <w:szCs w:val="20"/>
                <w:lang w:val="ro-RO"/>
              </w:rPr>
              <w:t>Suport și interpret pentru studenții surzi în relație cu Universitatea</w:t>
            </w:r>
          </w:p>
          <w:p w:rsidR="008D2040" w:rsidRDefault="008D2040" w:rsidP="008D2040">
            <w:pPr>
              <w:spacing w:after="0" w:line="240" w:lineRule="auto"/>
              <w:rPr>
                <w:sz w:val="20"/>
                <w:szCs w:val="20"/>
                <w:lang w:val="ro-RO"/>
              </w:rPr>
            </w:pPr>
          </w:p>
          <w:p w:rsidR="008D2040" w:rsidRDefault="008D2040" w:rsidP="008D2040">
            <w:pPr>
              <w:spacing w:after="0" w:line="240" w:lineRule="auto"/>
              <w:rPr>
                <w:sz w:val="20"/>
                <w:szCs w:val="20"/>
                <w:lang w:val="ro-RO"/>
              </w:rPr>
            </w:pPr>
            <w:r>
              <w:rPr>
                <w:sz w:val="20"/>
                <w:szCs w:val="20"/>
                <w:lang w:val="ro-RO"/>
              </w:rPr>
              <w:t>Accesibilizare BCUT</w:t>
            </w:r>
          </w:p>
          <w:p w:rsidR="008D2040" w:rsidRDefault="008D2040" w:rsidP="008D2040">
            <w:pPr>
              <w:spacing w:after="0" w:line="240" w:lineRule="auto"/>
              <w:rPr>
                <w:sz w:val="20"/>
                <w:szCs w:val="20"/>
                <w:lang w:val="ro-RO"/>
              </w:rPr>
            </w:pPr>
          </w:p>
          <w:p w:rsidR="008D2040" w:rsidRDefault="008D2040" w:rsidP="008D2040">
            <w:pPr>
              <w:spacing w:after="0" w:line="240" w:lineRule="auto"/>
              <w:rPr>
                <w:sz w:val="20"/>
                <w:szCs w:val="20"/>
                <w:lang w:val="ro-RO"/>
              </w:rPr>
            </w:pPr>
          </w:p>
          <w:p w:rsidR="008D2040" w:rsidRDefault="008D2040" w:rsidP="008D2040">
            <w:pPr>
              <w:spacing w:after="0" w:line="240" w:lineRule="auto"/>
              <w:rPr>
                <w:sz w:val="20"/>
                <w:szCs w:val="20"/>
                <w:lang w:val="ro-RO"/>
              </w:rPr>
            </w:pPr>
            <w:r>
              <w:rPr>
                <w:sz w:val="20"/>
                <w:szCs w:val="20"/>
                <w:lang w:val="ro-RO"/>
              </w:rPr>
              <w:t>Accesibilizare materiale didactice prin proiectele CAIP</w:t>
            </w:r>
          </w:p>
          <w:p w:rsidR="008D2040" w:rsidRPr="00740966" w:rsidRDefault="008D2040" w:rsidP="008D2040">
            <w:pPr>
              <w:spacing w:after="0" w:line="240" w:lineRule="auto"/>
              <w:rPr>
                <w:sz w:val="20"/>
                <w:szCs w:val="20"/>
                <w:lang w:val="ro-RO"/>
              </w:rPr>
            </w:pPr>
          </w:p>
        </w:tc>
        <w:tc>
          <w:tcPr>
            <w:tcW w:w="1328" w:type="dxa"/>
          </w:tcPr>
          <w:p w:rsidR="00740966" w:rsidRPr="00740966" w:rsidRDefault="00740966" w:rsidP="00740966">
            <w:pPr>
              <w:spacing w:after="0" w:line="240" w:lineRule="auto"/>
              <w:rPr>
                <w:sz w:val="20"/>
                <w:szCs w:val="20"/>
                <w:lang w:val="ro-RO"/>
              </w:rPr>
            </w:pPr>
          </w:p>
        </w:tc>
        <w:tc>
          <w:tcPr>
            <w:tcW w:w="1432" w:type="dxa"/>
          </w:tcPr>
          <w:p w:rsidR="00740966" w:rsidRPr="00740966" w:rsidRDefault="00740966" w:rsidP="00740966">
            <w:pPr>
              <w:spacing w:after="0" w:line="240" w:lineRule="auto"/>
              <w:rPr>
                <w:sz w:val="20"/>
                <w:szCs w:val="20"/>
                <w:lang w:val="ro-RO"/>
              </w:rPr>
            </w:pPr>
          </w:p>
        </w:tc>
        <w:tc>
          <w:tcPr>
            <w:tcW w:w="1906" w:type="dxa"/>
          </w:tcPr>
          <w:p w:rsidR="00740966" w:rsidRDefault="002B34DD" w:rsidP="00740966">
            <w:pPr>
              <w:spacing w:after="0" w:line="240" w:lineRule="auto"/>
              <w:rPr>
                <w:sz w:val="20"/>
                <w:szCs w:val="20"/>
                <w:lang w:val="ro-RO"/>
              </w:rPr>
            </w:pPr>
            <w:r>
              <w:rPr>
                <w:sz w:val="20"/>
                <w:szCs w:val="20"/>
                <w:lang w:val="ro-RO"/>
              </w:rPr>
              <w:t>Mihai Predescu</w:t>
            </w:r>
          </w:p>
          <w:p w:rsidR="002B34DD" w:rsidRPr="00740966" w:rsidRDefault="002B34DD" w:rsidP="00740966">
            <w:pPr>
              <w:spacing w:after="0" w:line="240" w:lineRule="auto"/>
              <w:rPr>
                <w:sz w:val="20"/>
                <w:szCs w:val="20"/>
                <w:lang w:val="ro-RO"/>
              </w:rPr>
            </w:pPr>
            <w:r>
              <w:rPr>
                <w:sz w:val="20"/>
                <w:szCs w:val="20"/>
                <w:lang w:val="ro-RO"/>
              </w:rPr>
              <w:t>Claudia Borca</w:t>
            </w:r>
          </w:p>
        </w:tc>
        <w:tc>
          <w:tcPr>
            <w:tcW w:w="1549" w:type="dxa"/>
          </w:tcPr>
          <w:p w:rsidR="00740966" w:rsidRPr="00740966" w:rsidRDefault="00740966" w:rsidP="00740966">
            <w:pPr>
              <w:spacing w:after="0" w:line="240" w:lineRule="auto"/>
              <w:rPr>
                <w:sz w:val="20"/>
                <w:szCs w:val="20"/>
                <w:lang w:val="ro-RO"/>
              </w:rPr>
            </w:pPr>
          </w:p>
        </w:tc>
      </w:tr>
    </w:tbl>
    <w:p w:rsidR="00366D3D" w:rsidRPr="00366D3D" w:rsidRDefault="00366D3D" w:rsidP="00366D3D">
      <w:pPr>
        <w:rPr>
          <w:lang w:val="ro-RO"/>
        </w:rPr>
      </w:pPr>
    </w:p>
    <w:p w:rsidR="00830949" w:rsidRDefault="00830949">
      <w:pPr>
        <w:rPr>
          <w:lang w:val="ro-RO"/>
        </w:rPr>
      </w:pPr>
      <w:r>
        <w:rPr>
          <w:lang w:val="ro-RO"/>
        </w:rPr>
        <w:br w:type="page"/>
      </w:r>
    </w:p>
    <w:p w:rsidR="005F555B" w:rsidRDefault="00830949" w:rsidP="00830949">
      <w:pPr>
        <w:pStyle w:val="Heading2"/>
        <w:rPr>
          <w:lang w:val="ro-RO"/>
        </w:rPr>
      </w:pPr>
      <w:r>
        <w:rPr>
          <w:lang w:val="ro-RO"/>
        </w:rPr>
        <w:lastRenderedPageBreak/>
        <w:t>8. Structura organizațională a CAIP</w:t>
      </w:r>
    </w:p>
    <w:p w:rsidR="00830949" w:rsidRDefault="00830949" w:rsidP="00830949">
      <w:pPr>
        <w:rPr>
          <w:lang w:val="ro-RO"/>
        </w:rPr>
      </w:pPr>
    </w:p>
    <w:p w:rsidR="00830949" w:rsidRDefault="00830949" w:rsidP="00830949">
      <w:pPr>
        <w:rPr>
          <w:lang w:val="ro-RO"/>
        </w:rPr>
      </w:pPr>
    </w:p>
    <w:p w:rsidR="00830949" w:rsidRDefault="002246BC" w:rsidP="00830949">
      <w:pPr>
        <w:rPr>
          <w:lang w:val="ro-RO"/>
        </w:rPr>
      </w:pPr>
      <w:r>
        <w:rPr>
          <w:noProof/>
        </w:rPr>
        <w:pict>
          <v:rect id="Rectangle 9" o:spid="_x0000_s1033" style="position:absolute;margin-left:474.9pt;margin-top:154.4pt;width:88.9pt;height:35.05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" fillcolor="#4f81bd [3204]" strokecolor="#243f60 [1604]" strokeweight="2pt">
            <v:textbox>
              <w:txbxContent>
                <w:p w:rsidR="00830949" w:rsidRPr="00830949" w:rsidRDefault="00830949" w:rsidP="00830949">
                  <w:pPr>
                    <w:jc w:val="center"/>
                    <w:rPr>
                      <w:lang w:val="ro-RO"/>
                    </w:rPr>
                  </w:pPr>
                  <w:r>
                    <w:rPr>
                      <w:lang w:val="ro-RO"/>
                    </w:rPr>
                    <w:t>Promovare și evenimente</w:t>
                  </w:r>
                </w:p>
              </w:txbxContent>
            </v:textbox>
          </v:rect>
        </w:pict>
      </w:r>
      <w:r>
        <w:rPr>
          <w:noProof/>
        </w:rPr>
        <w:pict>
          <v:rect id="Rectangle 8" o:spid="_x0000_s1027" style="position:absolute;margin-left:362.15pt;margin-top:154.4pt;width:88.9pt;height:35.0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" fillcolor="#4f81bd [3204]" strokecolor="#243f60 [1604]" strokeweight="2pt">
            <v:textbox>
              <w:txbxContent>
                <w:p w:rsidR="00830949" w:rsidRPr="00830949" w:rsidRDefault="00830949" w:rsidP="00830949">
                  <w:pPr>
                    <w:jc w:val="center"/>
                    <w:rPr>
                      <w:lang w:val="ro-RO"/>
                    </w:rPr>
                  </w:pPr>
                  <w:r>
                    <w:rPr>
                      <w:lang w:val="ro-RO"/>
                    </w:rPr>
                    <w:t xml:space="preserve">Cercetare </w:t>
                  </w:r>
                  <w:r>
                    <w:rPr>
                      <w:lang w:val="ro-RO"/>
                    </w:rPr>
                    <w:t>și proiecte</w:t>
                  </w:r>
                </w:p>
              </w:txbxContent>
            </v:textbox>
          </v:rect>
        </w:pict>
      </w:r>
      <w:r>
        <w:rPr>
          <w:noProof/>
        </w:rPr>
        <w:pict>
          <v:rect id="Rectangle 5" o:spid="_x0000_s1028" style="position:absolute;margin-left:19.75pt;margin-top:154.4pt;width:88.9pt;height:35.0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" fillcolor="#4f81bd [3204]" strokecolor="#243f60 [1604]" strokeweight="2pt">
            <v:textbox>
              <w:txbxContent>
                <w:p w:rsidR="00830949" w:rsidRPr="00830949" w:rsidRDefault="00830949" w:rsidP="00830949">
                  <w:pPr>
                    <w:jc w:val="center"/>
                    <w:rPr>
                      <w:lang w:val="ro-RO"/>
                    </w:rPr>
                  </w:pPr>
                  <w:r>
                    <w:rPr>
                      <w:lang w:val="ro-RO"/>
                    </w:rPr>
                    <w:t xml:space="preserve">Servicii </w:t>
                  </w:r>
                  <w:r>
                    <w:rPr>
                      <w:lang w:val="ro-RO"/>
                    </w:rPr>
                    <w:t>Studenți</w:t>
                  </w:r>
                </w:p>
              </w:txbxContent>
            </v:textbox>
          </v:rect>
        </w:pict>
      </w:r>
      <w:r>
        <w:rPr>
          <w:noProof/>
        </w:rPr>
        <w:pict>
          <v:rect id="Rectangle 6" o:spid="_x0000_s1029" style="position:absolute;margin-left:129.3pt;margin-top:154.4pt;width:88.9pt;height:35.0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" fillcolor="#4f81bd [3204]" strokecolor="#243f60 [1604]" strokeweight="2pt">
            <v:textbox>
              <w:txbxContent>
                <w:p w:rsidR="00830949" w:rsidRPr="00830949" w:rsidRDefault="00830949" w:rsidP="00830949">
                  <w:pPr>
                    <w:jc w:val="center"/>
                    <w:rPr>
                      <w:lang w:val="ro-RO"/>
                    </w:rPr>
                  </w:pPr>
                  <w:r>
                    <w:rPr>
                      <w:lang w:val="ro-RO"/>
                    </w:rPr>
                    <w:t>Parteneriate</w:t>
                  </w:r>
                </w:p>
              </w:txbxContent>
            </v:textbox>
          </v:rect>
        </w:pict>
      </w:r>
      <w:r>
        <w:rPr>
          <w:noProof/>
        </w:rPr>
        <w:pict>
          <v:rect id="Rectangle 7" o:spid="_x0000_s1030" style="position:absolute;margin-left:243.25pt;margin-top:154.4pt;width:88.9pt;height:35.0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" fillcolor="#4f81bd [3204]" strokecolor="#243f60 [1604]" strokeweight="2pt">
            <v:textbox>
              <w:txbxContent>
                <w:p w:rsidR="00830949" w:rsidRPr="00830949" w:rsidRDefault="00830949" w:rsidP="00830949">
                  <w:pPr>
                    <w:jc w:val="center"/>
                    <w:rPr>
                      <w:lang w:val="ro-RO"/>
                    </w:rPr>
                  </w:pPr>
                  <w:r>
                    <w:rPr>
                      <w:lang w:val="ro-RO"/>
                    </w:rPr>
                    <w:t>Servicii Cadre didactice</w:t>
                  </w:r>
                </w:p>
              </w:txbxContent>
            </v:textbox>
          </v:rect>
        </w:pict>
      </w:r>
      <w:r>
        <w:rPr>
          <w:noProof/>
        </w:rPr>
        <w:pict>
          <v:rect id="Rectangle 4" o:spid="_x0000_s1031" style="position:absolute;margin-left:243.15pt;margin-top:92.9pt;width:88.9pt;height:28.8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" fillcolor="#4f81bd [3204]" strokecolor="#243f60 [1604]" strokeweight="2pt">
            <v:textbox>
              <w:txbxContent>
                <w:p w:rsidR="00830949" w:rsidRDefault="00830949" w:rsidP="00830949">
                  <w:pPr>
                    <w:spacing w:line="240" w:lineRule="auto"/>
                    <w:jc w:val="center"/>
                    <w:rPr>
                      <w:lang w:val="ro-RO"/>
                    </w:rPr>
                  </w:pPr>
                  <w:r>
                    <w:rPr>
                      <w:lang w:val="ro-RO"/>
                    </w:rPr>
                    <w:t xml:space="preserve">Director </w:t>
                  </w:r>
                  <w:r>
                    <w:rPr>
                      <w:lang w:val="ro-RO"/>
                    </w:rPr>
                    <w:t>CAIP</w:t>
                  </w:r>
                </w:p>
                <w:p w:rsidR="00830949" w:rsidRDefault="00830949" w:rsidP="00830949">
                  <w:pPr>
                    <w:jc w:val="center"/>
                    <w:rPr>
                      <w:lang w:val="ro-RO"/>
                    </w:rPr>
                  </w:pPr>
                </w:p>
                <w:p w:rsidR="00830949" w:rsidRPr="00830949" w:rsidRDefault="00830949" w:rsidP="00830949">
                  <w:pPr>
                    <w:jc w:val="center"/>
                    <w:rPr>
                      <w:lang w:val="ro-RO"/>
                    </w:rPr>
                  </w:pPr>
                </w:p>
              </w:txbxContent>
            </v:textbox>
          </v:rect>
        </w:pict>
      </w:r>
      <w:r>
        <w:rPr>
          <w:noProof/>
        </w:rPr>
        <w:pict>
          <v:rect id="Rectangle 3" o:spid="_x0000_s1032" style="position:absolute;margin-left:240.05pt;margin-top:11.55pt;width:88.9pt;height:48.8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" fillcolor="#4f81bd [3204]" strokecolor="#243f60 [1604]" strokeweight="2pt">
            <v:textbox>
              <w:txbxContent>
                <w:p w:rsidR="00830949" w:rsidRPr="00830949" w:rsidRDefault="00830949" w:rsidP="00830949">
                  <w:pPr>
                    <w:spacing w:line="240" w:lineRule="auto"/>
                    <w:jc w:val="center"/>
                    <w:rPr>
                      <w:lang w:val="ro-RO"/>
                    </w:rPr>
                  </w:pPr>
                  <w:r>
                    <w:rPr>
                      <w:lang w:val="ro-RO"/>
                    </w:rPr>
                    <w:t xml:space="preserve">Consiliul </w:t>
                  </w:r>
                  <w:r>
                    <w:rPr>
                      <w:lang w:val="ro-RO"/>
                    </w:rPr>
                    <w:t>de administrație al CAIP</w:t>
                  </w:r>
                </w:p>
              </w:txbxContent>
            </v:textbox>
          </v:rect>
        </w:pict>
      </w:r>
    </w:p>
    <w:p w:rsidR="00830949" w:rsidRPr="00830949" w:rsidRDefault="00830949" w:rsidP="00830949">
      <w:pPr>
        <w:rPr>
          <w:lang w:val="ro-RO"/>
        </w:rPr>
      </w:pPr>
    </w:p>
    <w:p w:rsidR="00830949" w:rsidRPr="00830949" w:rsidRDefault="00830949" w:rsidP="00830949">
      <w:pPr>
        <w:rPr>
          <w:lang w:val="ro-RO"/>
        </w:rPr>
      </w:pPr>
    </w:p>
    <w:p w:rsidR="00830949" w:rsidRPr="00830949" w:rsidRDefault="00830949" w:rsidP="00830949">
      <w:pPr>
        <w:rPr>
          <w:lang w:val="ro-RO"/>
        </w:rPr>
      </w:pPr>
    </w:p>
    <w:p w:rsidR="00830949" w:rsidRPr="00830949" w:rsidRDefault="00830949" w:rsidP="00830949">
      <w:pPr>
        <w:rPr>
          <w:lang w:val="ro-RO"/>
        </w:rPr>
      </w:pPr>
    </w:p>
    <w:p w:rsidR="00830949" w:rsidRPr="00830949" w:rsidRDefault="00830949" w:rsidP="00830949">
      <w:pPr>
        <w:rPr>
          <w:lang w:val="ro-RO"/>
        </w:rPr>
      </w:pPr>
    </w:p>
    <w:p w:rsidR="00830949" w:rsidRPr="00830949" w:rsidRDefault="00830949" w:rsidP="00830949">
      <w:pPr>
        <w:rPr>
          <w:lang w:val="ro-RO"/>
        </w:rPr>
      </w:pPr>
    </w:p>
    <w:p w:rsidR="00830949" w:rsidRDefault="00830949" w:rsidP="00830949">
      <w:pPr>
        <w:rPr>
          <w:lang w:val="ro-RO"/>
        </w:rPr>
      </w:pPr>
    </w:p>
    <w:p w:rsidR="00830949" w:rsidRPr="00D778F2" w:rsidRDefault="00D778F2" w:rsidP="00D778F2">
      <w:pPr>
        <w:rPr>
          <w:b/>
          <w:sz w:val="20"/>
          <w:szCs w:val="20"/>
          <w:lang w:val="ro-RO"/>
        </w:rPr>
      </w:pPr>
      <w:r w:rsidRPr="00D778F2">
        <w:rPr>
          <w:b/>
          <w:sz w:val="20"/>
          <w:szCs w:val="20"/>
          <w:lang w:val="ro-RO"/>
        </w:rPr>
        <w:t>Cadrele didactice implicate în activitatea CAIP:</w:t>
      </w:r>
    </w:p>
    <w:tbl>
      <w:tblPr>
        <w:tblStyle w:val="TableGrid"/>
        <w:tblW w:w="0" w:type="auto"/>
        <w:tblLook w:val="04A0"/>
      </w:tblPr>
      <w:tblGrid>
        <w:gridCol w:w="2754"/>
        <w:gridCol w:w="2754"/>
        <w:gridCol w:w="2754"/>
        <w:gridCol w:w="2754"/>
      </w:tblGrid>
      <w:tr w:rsidR="00D778F2" w:rsidTr="00D778F2">
        <w:tc>
          <w:tcPr>
            <w:tcW w:w="2754" w:type="dxa"/>
          </w:tcPr>
          <w:p w:rsidR="00D778F2" w:rsidRDefault="00D778F2" w:rsidP="00D778F2">
            <w:pPr>
              <w:rPr>
                <w:sz w:val="20"/>
                <w:szCs w:val="20"/>
                <w:lang w:val="ro-RO"/>
              </w:rPr>
            </w:pPr>
            <w:r>
              <w:rPr>
                <w:sz w:val="20"/>
                <w:szCs w:val="20"/>
                <w:lang w:val="ro-RO"/>
              </w:rPr>
              <w:t>Nume</w:t>
            </w:r>
          </w:p>
        </w:tc>
        <w:tc>
          <w:tcPr>
            <w:tcW w:w="2754" w:type="dxa"/>
          </w:tcPr>
          <w:p w:rsidR="00D778F2" w:rsidRDefault="00D778F2" w:rsidP="00D778F2">
            <w:pPr>
              <w:rPr>
                <w:sz w:val="20"/>
                <w:szCs w:val="20"/>
                <w:lang w:val="ro-RO"/>
              </w:rPr>
            </w:pPr>
            <w:r>
              <w:rPr>
                <w:sz w:val="20"/>
                <w:szCs w:val="20"/>
                <w:lang w:val="ro-RO"/>
              </w:rPr>
              <w:t>Specializarea</w:t>
            </w:r>
          </w:p>
        </w:tc>
        <w:tc>
          <w:tcPr>
            <w:tcW w:w="2754" w:type="dxa"/>
          </w:tcPr>
          <w:p w:rsidR="00D778F2" w:rsidRDefault="00D778F2" w:rsidP="00D778F2">
            <w:pPr>
              <w:rPr>
                <w:sz w:val="20"/>
                <w:szCs w:val="20"/>
                <w:lang w:val="ro-RO"/>
              </w:rPr>
            </w:pPr>
            <w:r>
              <w:rPr>
                <w:sz w:val="20"/>
                <w:szCs w:val="20"/>
                <w:lang w:val="ro-RO"/>
              </w:rPr>
              <w:t>Cursuri</w:t>
            </w:r>
          </w:p>
        </w:tc>
        <w:tc>
          <w:tcPr>
            <w:tcW w:w="2754" w:type="dxa"/>
          </w:tcPr>
          <w:p w:rsidR="00D778F2" w:rsidRDefault="00D778F2" w:rsidP="00D778F2">
            <w:pPr>
              <w:rPr>
                <w:sz w:val="20"/>
                <w:szCs w:val="20"/>
                <w:lang w:val="ro-RO"/>
              </w:rPr>
            </w:pPr>
            <w:r>
              <w:rPr>
                <w:sz w:val="20"/>
                <w:szCs w:val="20"/>
                <w:lang w:val="ro-RO"/>
              </w:rPr>
              <w:t>Competențe</w:t>
            </w:r>
          </w:p>
        </w:tc>
      </w:tr>
      <w:tr w:rsidR="00D778F2" w:rsidTr="00D778F2">
        <w:tc>
          <w:tcPr>
            <w:tcW w:w="2754" w:type="dxa"/>
          </w:tcPr>
          <w:p w:rsidR="00D778F2" w:rsidRDefault="00D778F2" w:rsidP="00D778F2">
            <w:pPr>
              <w:rPr>
                <w:sz w:val="20"/>
                <w:szCs w:val="20"/>
                <w:lang w:val="ro-RO"/>
              </w:rPr>
            </w:pPr>
            <w:r>
              <w:rPr>
                <w:sz w:val="20"/>
                <w:szCs w:val="20"/>
                <w:lang w:val="ro-RO"/>
              </w:rPr>
              <w:t>Lector univ. dr Mihai Predescu</w:t>
            </w:r>
          </w:p>
        </w:tc>
        <w:tc>
          <w:tcPr>
            <w:tcW w:w="2754" w:type="dxa"/>
          </w:tcPr>
          <w:p w:rsidR="00D778F2" w:rsidRDefault="00D778F2" w:rsidP="00D778F2">
            <w:pPr>
              <w:rPr>
                <w:sz w:val="20"/>
                <w:szCs w:val="20"/>
                <w:lang w:val="ro-RO"/>
              </w:rPr>
            </w:pPr>
            <w:r>
              <w:rPr>
                <w:sz w:val="20"/>
                <w:szCs w:val="20"/>
                <w:lang w:val="ro-RO"/>
              </w:rPr>
              <w:t>Psihologie, master în psihopedagogie specială, doctorat în psihologie, psiholog principal în specializarea psihopedagogie specială</w:t>
            </w:r>
          </w:p>
        </w:tc>
        <w:tc>
          <w:tcPr>
            <w:tcW w:w="2754" w:type="dxa"/>
          </w:tcPr>
          <w:p w:rsidR="00D778F2" w:rsidRDefault="00D778F2" w:rsidP="00D778F2">
            <w:pPr>
              <w:rPr>
                <w:sz w:val="20"/>
                <w:szCs w:val="20"/>
                <w:lang w:val="ro-RO"/>
              </w:rPr>
            </w:pPr>
            <w:r>
              <w:rPr>
                <w:sz w:val="20"/>
                <w:szCs w:val="20"/>
                <w:lang w:val="ro-RO"/>
              </w:rPr>
              <w:t>Introducere în Psihologie, Introducere în Psihopedagogia specială, Paradigme ale dizabilității, Psihopedagogia deficienților de intelect, Psihopedagia deficienților de vedere</w:t>
            </w:r>
          </w:p>
        </w:tc>
        <w:tc>
          <w:tcPr>
            <w:tcW w:w="2754" w:type="dxa"/>
          </w:tcPr>
          <w:p w:rsidR="00D778F2" w:rsidRDefault="00D778F2" w:rsidP="00D778F2">
            <w:pPr>
              <w:rPr>
                <w:sz w:val="20"/>
                <w:szCs w:val="20"/>
                <w:lang w:val="ro-RO"/>
              </w:rPr>
            </w:pPr>
            <w:r>
              <w:rPr>
                <w:sz w:val="20"/>
                <w:szCs w:val="20"/>
                <w:lang w:val="ro-RO"/>
              </w:rPr>
              <w:t>Cercetare, dizabilități intelectuale și vizuale, evaluare</w:t>
            </w:r>
          </w:p>
        </w:tc>
      </w:tr>
      <w:tr w:rsidR="00D778F2" w:rsidTr="00D778F2">
        <w:tc>
          <w:tcPr>
            <w:tcW w:w="2754" w:type="dxa"/>
          </w:tcPr>
          <w:p w:rsidR="00D778F2" w:rsidRDefault="00D778F2" w:rsidP="00D778F2">
            <w:pPr>
              <w:rPr>
                <w:sz w:val="20"/>
                <w:szCs w:val="20"/>
                <w:lang w:val="ro-RO"/>
              </w:rPr>
            </w:pPr>
            <w:r>
              <w:rPr>
                <w:sz w:val="20"/>
                <w:szCs w:val="20"/>
                <w:lang w:val="ro-RO"/>
              </w:rPr>
              <w:t>Lector univ. dr Sorin Predescu</w:t>
            </w:r>
          </w:p>
        </w:tc>
        <w:tc>
          <w:tcPr>
            <w:tcW w:w="2754" w:type="dxa"/>
          </w:tcPr>
          <w:p w:rsidR="00D778F2" w:rsidRDefault="00D778F2" w:rsidP="00D778F2">
            <w:pPr>
              <w:rPr>
                <w:sz w:val="20"/>
                <w:szCs w:val="20"/>
                <w:lang w:val="ro-RO"/>
              </w:rPr>
            </w:pPr>
            <w:r>
              <w:rPr>
                <w:sz w:val="20"/>
                <w:szCs w:val="20"/>
                <w:lang w:val="ro-RO"/>
              </w:rPr>
              <w:t>Psihologie, master în psihopedagogie specială, doctorat în psihologie,</w:t>
            </w:r>
          </w:p>
        </w:tc>
        <w:tc>
          <w:tcPr>
            <w:tcW w:w="2754" w:type="dxa"/>
          </w:tcPr>
          <w:p w:rsidR="00D778F2" w:rsidRDefault="00D778F2" w:rsidP="00D778F2">
            <w:pPr>
              <w:rPr>
                <w:sz w:val="20"/>
                <w:szCs w:val="20"/>
                <w:lang w:val="ro-RO"/>
              </w:rPr>
            </w:pPr>
            <w:r>
              <w:rPr>
                <w:sz w:val="20"/>
                <w:szCs w:val="20"/>
                <w:lang w:val="ro-RO"/>
              </w:rPr>
              <w:t>Psihologie socială aplicată, Educație integrată, Sociologia educației, Politici educaționale</w:t>
            </w:r>
          </w:p>
        </w:tc>
        <w:tc>
          <w:tcPr>
            <w:tcW w:w="2754" w:type="dxa"/>
          </w:tcPr>
          <w:p w:rsidR="00D778F2" w:rsidRDefault="00A530AD" w:rsidP="00D778F2">
            <w:pPr>
              <w:rPr>
                <w:sz w:val="20"/>
                <w:szCs w:val="20"/>
                <w:lang w:val="ro-RO"/>
              </w:rPr>
            </w:pPr>
            <w:r>
              <w:rPr>
                <w:sz w:val="20"/>
                <w:szCs w:val="20"/>
                <w:lang w:val="ro-RO"/>
              </w:rPr>
              <w:t xml:space="preserve">Cercetare, </w:t>
            </w:r>
            <w:r w:rsidR="00D778F2">
              <w:rPr>
                <w:sz w:val="20"/>
                <w:szCs w:val="20"/>
                <w:lang w:val="ro-RO"/>
              </w:rPr>
              <w:t>Integrare educațională, facilitare comunitară, incluziune socială, politici publice</w:t>
            </w:r>
          </w:p>
        </w:tc>
      </w:tr>
      <w:tr w:rsidR="00D778F2" w:rsidTr="00D778F2">
        <w:tc>
          <w:tcPr>
            <w:tcW w:w="2754" w:type="dxa"/>
          </w:tcPr>
          <w:p w:rsidR="00D778F2" w:rsidRDefault="00D778F2" w:rsidP="00D778F2">
            <w:pPr>
              <w:rPr>
                <w:sz w:val="20"/>
                <w:szCs w:val="20"/>
                <w:lang w:val="ro-RO"/>
              </w:rPr>
            </w:pPr>
            <w:r>
              <w:rPr>
                <w:sz w:val="20"/>
                <w:szCs w:val="20"/>
                <w:lang w:val="ro-RO"/>
              </w:rPr>
              <w:t>Lector univ. dr Anca Luștrea</w:t>
            </w:r>
          </w:p>
        </w:tc>
        <w:tc>
          <w:tcPr>
            <w:tcW w:w="2754" w:type="dxa"/>
          </w:tcPr>
          <w:p w:rsidR="00D778F2" w:rsidRDefault="00D778F2" w:rsidP="00D778F2">
            <w:pPr>
              <w:rPr>
                <w:sz w:val="20"/>
                <w:szCs w:val="20"/>
                <w:lang w:val="ro-RO"/>
              </w:rPr>
            </w:pPr>
            <w:r>
              <w:rPr>
                <w:sz w:val="20"/>
                <w:szCs w:val="20"/>
                <w:lang w:val="ro-RO"/>
              </w:rPr>
              <w:t>Psihologie, master în psihopedagogie specială, doctorat în psihologie, psiholog principal în specializarea psihopedagogie specială</w:t>
            </w:r>
          </w:p>
        </w:tc>
        <w:tc>
          <w:tcPr>
            <w:tcW w:w="2754" w:type="dxa"/>
          </w:tcPr>
          <w:p w:rsidR="00D778F2" w:rsidRDefault="00D778F2" w:rsidP="00D778F2">
            <w:pPr>
              <w:rPr>
                <w:sz w:val="20"/>
                <w:szCs w:val="20"/>
                <w:lang w:val="ro-RO"/>
              </w:rPr>
            </w:pPr>
            <w:r>
              <w:rPr>
                <w:sz w:val="20"/>
                <w:szCs w:val="20"/>
                <w:lang w:val="ro-RO"/>
              </w:rPr>
              <w:t>Psihopedagogia deficienților de auz, Didactică în învățământul special și integrat, Metodologia intervenției psihopedagogice, Deficiență multiplă</w:t>
            </w:r>
          </w:p>
        </w:tc>
        <w:tc>
          <w:tcPr>
            <w:tcW w:w="2754" w:type="dxa"/>
          </w:tcPr>
          <w:p w:rsidR="00D778F2" w:rsidRDefault="00A530AD" w:rsidP="00D778F2">
            <w:pPr>
              <w:rPr>
                <w:sz w:val="20"/>
                <w:szCs w:val="20"/>
                <w:lang w:val="ro-RO"/>
              </w:rPr>
            </w:pPr>
            <w:r>
              <w:rPr>
                <w:sz w:val="20"/>
                <w:szCs w:val="20"/>
                <w:lang w:val="ro-RO"/>
              </w:rPr>
              <w:t xml:space="preserve">Cercetare, </w:t>
            </w:r>
            <w:r w:rsidR="00D778F2">
              <w:rPr>
                <w:sz w:val="20"/>
                <w:szCs w:val="20"/>
                <w:lang w:val="ro-RO"/>
              </w:rPr>
              <w:t>Didactică specială, Intervenție psihopedagogică</w:t>
            </w:r>
            <w:r>
              <w:rPr>
                <w:sz w:val="20"/>
                <w:szCs w:val="20"/>
                <w:lang w:val="ro-RO"/>
              </w:rPr>
              <w:t>, Evaluare și psihodiagnostic, Deficiență de auz, Limbaj mimico-gestual</w:t>
            </w:r>
          </w:p>
        </w:tc>
      </w:tr>
      <w:tr w:rsidR="00A530AD" w:rsidTr="00D778F2">
        <w:tc>
          <w:tcPr>
            <w:tcW w:w="2754" w:type="dxa"/>
          </w:tcPr>
          <w:p w:rsidR="00A530AD" w:rsidRDefault="00A530AD" w:rsidP="00D778F2">
            <w:pPr>
              <w:rPr>
                <w:sz w:val="20"/>
                <w:szCs w:val="20"/>
                <w:lang w:val="ro-RO"/>
              </w:rPr>
            </w:pPr>
            <w:r>
              <w:rPr>
                <w:sz w:val="20"/>
                <w:szCs w:val="20"/>
                <w:lang w:val="ro-RO"/>
              </w:rPr>
              <w:t>Lector univ. dr Ioana Dârjan</w:t>
            </w:r>
          </w:p>
        </w:tc>
        <w:tc>
          <w:tcPr>
            <w:tcW w:w="2754" w:type="dxa"/>
          </w:tcPr>
          <w:p w:rsidR="00A530AD" w:rsidRDefault="00A530AD" w:rsidP="00D778F2">
            <w:pPr>
              <w:rPr>
                <w:sz w:val="20"/>
                <w:szCs w:val="20"/>
                <w:lang w:val="ro-RO"/>
              </w:rPr>
            </w:pPr>
            <w:r>
              <w:rPr>
                <w:sz w:val="20"/>
                <w:szCs w:val="20"/>
                <w:lang w:val="ro-RO"/>
              </w:rPr>
              <w:t>Psihologie, pedagogie,  master în psihopedagogie specială, doctorat în psihologie, psiholog principal în specializarea psihopedagogie specială</w:t>
            </w:r>
          </w:p>
        </w:tc>
        <w:tc>
          <w:tcPr>
            <w:tcW w:w="2754" w:type="dxa"/>
          </w:tcPr>
          <w:p w:rsidR="00A530AD" w:rsidRDefault="00A530AD" w:rsidP="00D778F2">
            <w:pPr>
              <w:rPr>
                <w:sz w:val="20"/>
                <w:szCs w:val="20"/>
                <w:lang w:val="ro-RO"/>
              </w:rPr>
            </w:pPr>
            <w:r>
              <w:rPr>
                <w:sz w:val="20"/>
                <w:szCs w:val="20"/>
                <w:lang w:val="ro-RO"/>
              </w:rPr>
              <w:t>Logopedie și terapia limbajului, Managementul clasei de elevi cu CES, Psihopedagogia copiilor cu tulburări emoțional-comportaentale, Terapie cognitiv-comportamentală</w:t>
            </w:r>
          </w:p>
        </w:tc>
        <w:tc>
          <w:tcPr>
            <w:tcW w:w="2754" w:type="dxa"/>
          </w:tcPr>
          <w:p w:rsidR="00A530AD" w:rsidRDefault="00A530AD" w:rsidP="00D778F2">
            <w:pPr>
              <w:rPr>
                <w:sz w:val="20"/>
                <w:szCs w:val="20"/>
                <w:lang w:val="ro-RO"/>
              </w:rPr>
            </w:pPr>
            <w:r>
              <w:rPr>
                <w:sz w:val="20"/>
                <w:szCs w:val="20"/>
                <w:lang w:val="ro-RO"/>
              </w:rPr>
              <w:t>Cercetare, Terapii cognitive, Management comprtamental, Life space crisis intervention, Terpia limbajului</w:t>
            </w:r>
          </w:p>
        </w:tc>
      </w:tr>
      <w:tr w:rsidR="00A530AD" w:rsidTr="00D778F2">
        <w:tc>
          <w:tcPr>
            <w:tcW w:w="2754" w:type="dxa"/>
          </w:tcPr>
          <w:p w:rsidR="00A530AD" w:rsidRDefault="00A530AD" w:rsidP="00D778F2">
            <w:pPr>
              <w:rPr>
                <w:sz w:val="20"/>
                <w:szCs w:val="20"/>
                <w:lang w:val="ro-RO"/>
              </w:rPr>
            </w:pPr>
            <w:r>
              <w:rPr>
                <w:sz w:val="20"/>
                <w:szCs w:val="20"/>
                <w:lang w:val="ro-RO"/>
              </w:rPr>
              <w:t>Lector univ. dr Loredana Alghazi</w:t>
            </w:r>
          </w:p>
        </w:tc>
        <w:tc>
          <w:tcPr>
            <w:tcW w:w="2754" w:type="dxa"/>
          </w:tcPr>
          <w:p w:rsidR="00A530AD" w:rsidRDefault="00A530AD" w:rsidP="00D778F2">
            <w:pPr>
              <w:rPr>
                <w:sz w:val="20"/>
                <w:szCs w:val="20"/>
                <w:lang w:val="ro-RO"/>
              </w:rPr>
            </w:pPr>
            <w:r>
              <w:rPr>
                <w:sz w:val="20"/>
                <w:szCs w:val="20"/>
                <w:lang w:val="ro-RO"/>
              </w:rPr>
              <w:t>Psihologie, master în psihopedagogie specială, doctorat în psihologie, doctorand în medicină</w:t>
            </w:r>
          </w:p>
        </w:tc>
        <w:tc>
          <w:tcPr>
            <w:tcW w:w="2754" w:type="dxa"/>
          </w:tcPr>
          <w:p w:rsidR="00A530AD" w:rsidRDefault="00A530AD" w:rsidP="00D778F2">
            <w:pPr>
              <w:rPr>
                <w:sz w:val="20"/>
                <w:szCs w:val="20"/>
                <w:lang w:val="ro-RO"/>
              </w:rPr>
            </w:pPr>
            <w:r>
              <w:rPr>
                <w:sz w:val="20"/>
                <w:szCs w:val="20"/>
                <w:lang w:val="ro-RO"/>
              </w:rPr>
              <w:t>Psihologia dezvoltării, Psihopatologie, Consilierea familiei</w:t>
            </w:r>
          </w:p>
        </w:tc>
        <w:tc>
          <w:tcPr>
            <w:tcW w:w="2754" w:type="dxa"/>
          </w:tcPr>
          <w:p w:rsidR="00A530AD" w:rsidRDefault="00A530AD" w:rsidP="00D778F2">
            <w:pPr>
              <w:rPr>
                <w:sz w:val="20"/>
                <w:szCs w:val="20"/>
                <w:lang w:val="ro-RO"/>
              </w:rPr>
            </w:pPr>
            <w:r>
              <w:rPr>
                <w:sz w:val="20"/>
                <w:szCs w:val="20"/>
                <w:lang w:val="ro-RO"/>
              </w:rPr>
              <w:t>CercetareConsiliere, mediere, educație timpurie</w:t>
            </w:r>
          </w:p>
        </w:tc>
      </w:tr>
      <w:tr w:rsidR="00A530AD" w:rsidTr="00D778F2">
        <w:tc>
          <w:tcPr>
            <w:tcW w:w="2754" w:type="dxa"/>
          </w:tcPr>
          <w:p w:rsidR="00A530AD" w:rsidRDefault="00A530AD" w:rsidP="00D778F2">
            <w:pPr>
              <w:rPr>
                <w:sz w:val="20"/>
                <w:szCs w:val="20"/>
                <w:lang w:val="ro-RO"/>
              </w:rPr>
            </w:pPr>
            <w:r>
              <w:rPr>
                <w:sz w:val="20"/>
                <w:szCs w:val="20"/>
                <w:lang w:val="ro-RO"/>
              </w:rPr>
              <w:t>Assitent univ dr Claudia Borca</w:t>
            </w:r>
          </w:p>
        </w:tc>
        <w:tc>
          <w:tcPr>
            <w:tcW w:w="2754" w:type="dxa"/>
          </w:tcPr>
          <w:p w:rsidR="00A530AD" w:rsidRDefault="00A530AD" w:rsidP="00D778F2">
            <w:pPr>
              <w:rPr>
                <w:sz w:val="20"/>
                <w:szCs w:val="20"/>
                <w:lang w:val="ro-RO"/>
              </w:rPr>
            </w:pPr>
            <w:r>
              <w:rPr>
                <w:sz w:val="20"/>
                <w:szCs w:val="20"/>
                <w:lang w:val="ro-RO"/>
              </w:rPr>
              <w:t>Psihopedagogie, master în pedagogie, doctorand în psihologie</w:t>
            </w:r>
          </w:p>
        </w:tc>
        <w:tc>
          <w:tcPr>
            <w:tcW w:w="2754" w:type="dxa"/>
          </w:tcPr>
          <w:p w:rsidR="00A530AD" w:rsidRDefault="00A530AD" w:rsidP="00D778F2">
            <w:pPr>
              <w:rPr>
                <w:sz w:val="20"/>
                <w:szCs w:val="20"/>
                <w:lang w:val="ro-RO"/>
              </w:rPr>
            </w:pPr>
            <w:r>
              <w:rPr>
                <w:sz w:val="20"/>
                <w:szCs w:val="20"/>
                <w:lang w:val="ro-RO"/>
              </w:rPr>
              <w:t xml:space="preserve">Deficiență vizuală, Evaluare și psihodiagnostic,Practică de specialitate, Braille, etode de </w:t>
            </w:r>
            <w:r>
              <w:rPr>
                <w:sz w:val="20"/>
                <w:szCs w:val="20"/>
                <w:lang w:val="ro-RO"/>
              </w:rPr>
              <w:lastRenderedPageBreak/>
              <w:t>cercetare</w:t>
            </w:r>
          </w:p>
        </w:tc>
        <w:tc>
          <w:tcPr>
            <w:tcW w:w="2754" w:type="dxa"/>
          </w:tcPr>
          <w:p w:rsidR="00A530AD" w:rsidRDefault="00A530AD" w:rsidP="00D778F2">
            <w:pPr>
              <w:rPr>
                <w:sz w:val="20"/>
                <w:szCs w:val="20"/>
                <w:lang w:val="ro-RO"/>
              </w:rPr>
            </w:pPr>
            <w:r>
              <w:rPr>
                <w:sz w:val="20"/>
                <w:szCs w:val="20"/>
                <w:lang w:val="ro-RO"/>
              </w:rPr>
              <w:lastRenderedPageBreak/>
              <w:t>Cercetare, deficiență de vedere, logopedie, intervenție psiopedagogică</w:t>
            </w:r>
          </w:p>
        </w:tc>
      </w:tr>
    </w:tbl>
    <w:p w:rsidR="00D778F2" w:rsidRDefault="00D778F2"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Default="00FE6A2E" w:rsidP="00D778F2">
      <w:pPr>
        <w:rPr>
          <w:sz w:val="20"/>
          <w:szCs w:val="20"/>
          <w:lang w:val="ro-RO"/>
        </w:rPr>
      </w:pPr>
    </w:p>
    <w:p w:rsidR="00FE6A2E" w:rsidRPr="00FE6A2E" w:rsidRDefault="00FE6A2E" w:rsidP="00D778F2">
      <w:pPr>
        <w:rPr>
          <w:b/>
          <w:sz w:val="20"/>
          <w:szCs w:val="20"/>
          <w:lang w:val="ro-RO"/>
        </w:rPr>
      </w:pPr>
      <w:r w:rsidRPr="00FE6A2E">
        <w:rPr>
          <w:b/>
          <w:sz w:val="20"/>
          <w:szCs w:val="20"/>
          <w:lang w:val="ro-RO"/>
        </w:rPr>
        <w:tab/>
        <w:t>Aprobat în Ședința Senatului din 04.06.2014.</w:t>
      </w:r>
    </w:p>
    <w:sectPr w:rsidR="00FE6A2E" w:rsidRPr="00FE6A2E" w:rsidSect="00366D3D">
      <w:headerReference w:type="default" r:id="rId9"/>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7BA" w:rsidRDefault="000C77BA" w:rsidP="00EC5D68">
      <w:pPr>
        <w:spacing w:after="0" w:line="240" w:lineRule="auto"/>
      </w:pPr>
      <w:r>
        <w:separator/>
      </w:r>
    </w:p>
  </w:endnote>
  <w:endnote w:type="continuationSeparator" w:id="0">
    <w:p w:rsidR="000C77BA" w:rsidRDefault="000C77BA" w:rsidP="00EC5D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7BA" w:rsidRDefault="000C77BA" w:rsidP="00EC5D68">
      <w:pPr>
        <w:spacing w:after="0" w:line="240" w:lineRule="auto"/>
      </w:pPr>
      <w:r>
        <w:separator/>
      </w:r>
    </w:p>
  </w:footnote>
  <w:footnote w:type="continuationSeparator" w:id="0">
    <w:p w:rsidR="000C77BA" w:rsidRDefault="000C77BA" w:rsidP="00EC5D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1152" w:type="dxa"/>
      <w:tblLook w:val="01E0"/>
    </w:tblPr>
    <w:tblGrid>
      <w:gridCol w:w="9864"/>
      <w:gridCol w:w="1152"/>
    </w:tblGrid>
    <w:tr w:rsidR="00AE5088">
      <w:tc>
        <w:tcPr>
          <w:tcW w:w="0" w:type="auto"/>
          <w:tcBorders>
            <w:right w:val="single" w:sz="6" w:space="0" w:color="000000" w:themeColor="text1"/>
          </w:tcBorders>
        </w:tcPr>
        <w:sdt>
          <w:sdtPr>
            <w:rPr>
              <w:b/>
              <w:color w:val="1F497D" w:themeColor="text2"/>
            </w:rPr>
            <w:alias w:val="Company"/>
            <w:id w:val="78735422"/>
            <w:placeholder>
              <w:docPart w:val="D2C307F9B27A4B159E233E0FF0E061FD"/>
            </w:placeholder>
            <w:dataBinding w:prefixMappings="xmlns:ns0='http://schemas.openxmlformats.org/officeDocument/2006/extended-properties'" w:xpath="/ns0:Properties[1]/ns0:Company[1]" w:storeItemID="{6668398D-A668-4E3E-A5EB-62B293D839F1}"/>
            <w:text/>
          </w:sdtPr>
          <w:sdtContent>
            <w:p w:rsidR="00AE5088" w:rsidRDefault="00AE5088">
              <w:pPr>
                <w:pStyle w:val="Header"/>
                <w:jc w:val="right"/>
              </w:pPr>
              <w:r w:rsidRPr="00EC5D68">
                <w:rPr>
                  <w:b/>
                  <w:color w:val="1F497D" w:themeColor="text2"/>
                </w:rPr>
                <w:t>CENTRUL DE ASISTENȚĂ ȘI INTEGRARE PSIHOPEDAGOGICĂ</w:t>
              </w:r>
            </w:p>
          </w:sdtContent>
        </w:sdt>
        <w:sdt>
          <w:sdtPr>
            <w:rPr>
              <w:b/>
              <w:bCs/>
            </w:rPr>
            <w:alias w:val="Title"/>
            <w:id w:val="78735415"/>
            <w:placeholder>
              <w:docPart w:val="9EF76FCBBDC74350B6FCF7292536FFC7"/>
            </w:placeholder>
            <w:dataBinding w:prefixMappings="xmlns:ns0='http://schemas.openxmlformats.org/package/2006/metadata/core-properties' xmlns:ns1='http://purl.org/dc/elements/1.1/'" w:xpath="/ns0:coreProperties[1]/ns1:title[1]" w:storeItemID="{6C3C8BC8-F283-45AE-878A-BAB7291924A1}"/>
            <w:text/>
          </w:sdtPr>
          <w:sdtContent>
            <w:p w:rsidR="00AE5088" w:rsidRDefault="00AE5088" w:rsidP="00EC5D68">
              <w:pPr>
                <w:pStyle w:val="Header"/>
                <w:jc w:val="right"/>
                <w:rPr>
                  <w:b/>
                  <w:bCs/>
                </w:rPr>
              </w:pPr>
              <w:r>
                <w:rPr>
                  <w:b/>
                  <w:bCs/>
                </w:rPr>
                <w:t>PLAN STRATEGIC 2014-2016</w:t>
              </w:r>
            </w:p>
          </w:sdtContent>
        </w:sdt>
      </w:tc>
      <w:tc>
        <w:tcPr>
          <w:tcW w:w="1152" w:type="dxa"/>
          <w:tcBorders>
            <w:left w:val="single" w:sz="6" w:space="0" w:color="000000" w:themeColor="text1"/>
          </w:tcBorders>
        </w:tcPr>
        <w:p w:rsidR="00AE5088" w:rsidRDefault="002246BC">
          <w:pPr>
            <w:pStyle w:val="Header"/>
            <w:rPr>
              <w:b/>
              <w:bCs/>
            </w:rPr>
          </w:pPr>
          <w:r>
            <w:fldChar w:fldCharType="begin"/>
          </w:r>
          <w:r w:rsidR="00AE5088">
            <w:instrText xml:space="preserve"> PAGE   \* MERGEFORMAT </w:instrText>
          </w:r>
          <w:r>
            <w:fldChar w:fldCharType="separate"/>
          </w:r>
          <w:r w:rsidR="00FE6A2E">
            <w:rPr>
              <w:noProof/>
            </w:rPr>
            <w:t>11</w:t>
          </w:r>
          <w:r>
            <w:rPr>
              <w:noProof/>
            </w:rPr>
            <w:fldChar w:fldCharType="end"/>
          </w:r>
        </w:p>
      </w:tc>
    </w:tr>
  </w:tbl>
  <w:p w:rsidR="00AE5088" w:rsidRDefault="00AE5088">
    <w:pPr>
      <w:pStyle w:val="Header"/>
    </w:pPr>
    <w:r>
      <w:rPr>
        <w:noProof/>
      </w:rPr>
      <w:drawing>
        <wp:anchor distT="0" distB="0" distL="114300" distR="114300" simplePos="0" relativeHeight="251658240" behindDoc="0" locked="0" layoutInCell="1" allowOverlap="1">
          <wp:simplePos x="0" y="0"/>
          <wp:positionH relativeFrom="column">
            <wp:posOffset>332740</wp:posOffset>
          </wp:positionH>
          <wp:positionV relativeFrom="paragraph">
            <wp:posOffset>-498220</wp:posOffset>
          </wp:positionV>
          <wp:extent cx="2290281" cy="476250"/>
          <wp:effectExtent l="0" t="0" r="0" b="0"/>
          <wp:wrapNone/>
          <wp:docPr id="2" name="Picture 2" descr="C:\Users\Noi\Downloads\LOGO UVT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i\Downloads\LOGO UVT PNG.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90281" cy="47625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229D9"/>
    <w:multiLevelType w:val="hybridMultilevel"/>
    <w:tmpl w:val="74EE4E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E73EF7"/>
    <w:multiLevelType w:val="hybridMultilevel"/>
    <w:tmpl w:val="74EE4E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325164"/>
    <w:multiLevelType w:val="hybridMultilevel"/>
    <w:tmpl w:val="74EE4E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4751C7"/>
    <w:multiLevelType w:val="hybridMultilevel"/>
    <w:tmpl w:val="1A06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1840C6"/>
    <w:multiLevelType w:val="hybridMultilevel"/>
    <w:tmpl w:val="53B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66423"/>
    <w:multiLevelType w:val="hybridMultilevel"/>
    <w:tmpl w:val="74EE4E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146521"/>
    <w:multiLevelType w:val="hybridMultilevel"/>
    <w:tmpl w:val="74EE4E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9873B6"/>
    <w:multiLevelType w:val="hybridMultilevel"/>
    <w:tmpl w:val="A9A6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3A1825"/>
    <w:multiLevelType w:val="hybridMultilevel"/>
    <w:tmpl w:val="17D22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7322B8"/>
    <w:multiLevelType w:val="hybridMultilevel"/>
    <w:tmpl w:val="6BDE9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E5592D"/>
    <w:multiLevelType w:val="hybridMultilevel"/>
    <w:tmpl w:val="B1160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8"/>
  </w:num>
  <w:num w:numId="4">
    <w:abstractNumId w:val="3"/>
  </w:num>
  <w:num w:numId="5">
    <w:abstractNumId w:val="10"/>
  </w:num>
  <w:num w:numId="6">
    <w:abstractNumId w:val="7"/>
  </w:num>
  <w:num w:numId="7">
    <w:abstractNumId w:val="9"/>
  </w:num>
  <w:num w:numId="8">
    <w:abstractNumId w:val="5"/>
  </w:num>
  <w:num w:numId="9">
    <w:abstractNumId w:val="0"/>
  </w:num>
  <w:num w:numId="10">
    <w:abstractNumId w:val="6"/>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5F555B"/>
    <w:rsid w:val="000A6D59"/>
    <w:rsid w:val="000C77BA"/>
    <w:rsid w:val="000E0F05"/>
    <w:rsid w:val="0015555B"/>
    <w:rsid w:val="002246BC"/>
    <w:rsid w:val="002250D8"/>
    <w:rsid w:val="00235536"/>
    <w:rsid w:val="00264C4D"/>
    <w:rsid w:val="00280B28"/>
    <w:rsid w:val="002B34DD"/>
    <w:rsid w:val="00327DD0"/>
    <w:rsid w:val="0034504C"/>
    <w:rsid w:val="00366D3D"/>
    <w:rsid w:val="00374124"/>
    <w:rsid w:val="003769D3"/>
    <w:rsid w:val="003B2228"/>
    <w:rsid w:val="003D7890"/>
    <w:rsid w:val="00425F1B"/>
    <w:rsid w:val="004C5772"/>
    <w:rsid w:val="00503AFB"/>
    <w:rsid w:val="005842C8"/>
    <w:rsid w:val="0059542D"/>
    <w:rsid w:val="005B26DF"/>
    <w:rsid w:val="005F555B"/>
    <w:rsid w:val="00740966"/>
    <w:rsid w:val="007A3052"/>
    <w:rsid w:val="007C40FE"/>
    <w:rsid w:val="00830949"/>
    <w:rsid w:val="00863018"/>
    <w:rsid w:val="00895021"/>
    <w:rsid w:val="008D2040"/>
    <w:rsid w:val="00924ED2"/>
    <w:rsid w:val="00A530AD"/>
    <w:rsid w:val="00AC0DF9"/>
    <w:rsid w:val="00AE5088"/>
    <w:rsid w:val="00B54606"/>
    <w:rsid w:val="00B56761"/>
    <w:rsid w:val="00C03A23"/>
    <w:rsid w:val="00CC348D"/>
    <w:rsid w:val="00D778F2"/>
    <w:rsid w:val="00E23F6C"/>
    <w:rsid w:val="00E30CDA"/>
    <w:rsid w:val="00E84AFC"/>
    <w:rsid w:val="00EC5D68"/>
    <w:rsid w:val="00FA3EAC"/>
    <w:rsid w:val="00FE6A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D59"/>
  </w:style>
  <w:style w:type="paragraph" w:styleId="Heading1">
    <w:name w:val="heading 1"/>
    <w:basedOn w:val="Normal"/>
    <w:next w:val="Normal"/>
    <w:link w:val="Heading1Char"/>
    <w:uiPriority w:val="9"/>
    <w:qFormat/>
    <w:rsid w:val="00EC5D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C5D6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C5D6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C5D6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542D"/>
    <w:pPr>
      <w:ind w:left="720"/>
      <w:contextualSpacing/>
    </w:pPr>
  </w:style>
  <w:style w:type="paragraph" w:styleId="Header">
    <w:name w:val="header"/>
    <w:basedOn w:val="Normal"/>
    <w:link w:val="HeaderChar"/>
    <w:uiPriority w:val="99"/>
    <w:unhideWhenUsed/>
    <w:rsid w:val="00EC5D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5D68"/>
  </w:style>
  <w:style w:type="paragraph" w:styleId="Footer">
    <w:name w:val="footer"/>
    <w:basedOn w:val="Normal"/>
    <w:link w:val="FooterChar"/>
    <w:uiPriority w:val="99"/>
    <w:unhideWhenUsed/>
    <w:rsid w:val="00EC5D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D68"/>
  </w:style>
  <w:style w:type="paragraph" w:styleId="BalloonText">
    <w:name w:val="Balloon Text"/>
    <w:basedOn w:val="Normal"/>
    <w:link w:val="BalloonTextChar"/>
    <w:uiPriority w:val="99"/>
    <w:semiHidden/>
    <w:unhideWhenUsed/>
    <w:rsid w:val="00EC5D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D68"/>
    <w:rPr>
      <w:rFonts w:ascii="Tahoma" w:hAnsi="Tahoma" w:cs="Tahoma"/>
      <w:sz w:val="16"/>
      <w:szCs w:val="16"/>
    </w:rPr>
  </w:style>
  <w:style w:type="character" w:customStyle="1" w:styleId="Heading1Char">
    <w:name w:val="Heading 1 Char"/>
    <w:basedOn w:val="DefaultParagraphFont"/>
    <w:link w:val="Heading1"/>
    <w:uiPriority w:val="9"/>
    <w:rsid w:val="00EC5D6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C5D6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C5D6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C5D68"/>
    <w:rPr>
      <w:rFonts w:asciiTheme="majorHAnsi" w:eastAsiaTheme="majorEastAsia" w:hAnsiTheme="majorHAnsi" w:cstheme="majorBidi"/>
      <w:b/>
      <w:bCs/>
      <w:i/>
      <w:iCs/>
      <w:color w:val="4F81BD" w:themeColor="accent1"/>
    </w:rPr>
  </w:style>
  <w:style w:type="table" w:styleId="TableGrid">
    <w:name w:val="Table Grid"/>
    <w:basedOn w:val="TableNormal"/>
    <w:rsid w:val="00FA3E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C5D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C5D6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C5D6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C5D6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542D"/>
    <w:pPr>
      <w:ind w:left="720"/>
      <w:contextualSpacing/>
    </w:pPr>
  </w:style>
  <w:style w:type="paragraph" w:styleId="Header">
    <w:name w:val="header"/>
    <w:basedOn w:val="Normal"/>
    <w:link w:val="HeaderChar"/>
    <w:uiPriority w:val="99"/>
    <w:unhideWhenUsed/>
    <w:rsid w:val="00EC5D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5D68"/>
  </w:style>
  <w:style w:type="paragraph" w:styleId="Footer">
    <w:name w:val="footer"/>
    <w:basedOn w:val="Normal"/>
    <w:link w:val="FooterChar"/>
    <w:uiPriority w:val="99"/>
    <w:unhideWhenUsed/>
    <w:rsid w:val="00EC5D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D68"/>
  </w:style>
  <w:style w:type="paragraph" w:styleId="BalloonText">
    <w:name w:val="Balloon Text"/>
    <w:basedOn w:val="Normal"/>
    <w:link w:val="BalloonTextChar"/>
    <w:uiPriority w:val="99"/>
    <w:semiHidden/>
    <w:unhideWhenUsed/>
    <w:rsid w:val="00EC5D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D68"/>
    <w:rPr>
      <w:rFonts w:ascii="Tahoma" w:hAnsi="Tahoma" w:cs="Tahoma"/>
      <w:sz w:val="16"/>
      <w:szCs w:val="16"/>
    </w:rPr>
  </w:style>
  <w:style w:type="character" w:customStyle="1" w:styleId="Heading1Char">
    <w:name w:val="Heading 1 Char"/>
    <w:basedOn w:val="DefaultParagraphFont"/>
    <w:link w:val="Heading1"/>
    <w:uiPriority w:val="9"/>
    <w:rsid w:val="00EC5D6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C5D6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C5D6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C5D68"/>
    <w:rPr>
      <w:rFonts w:asciiTheme="majorHAnsi" w:eastAsiaTheme="majorEastAsia" w:hAnsiTheme="majorHAnsi" w:cstheme="majorBidi"/>
      <w:b/>
      <w:bCs/>
      <w:i/>
      <w:iCs/>
      <w:color w:val="4F81BD" w:themeColor="accent1"/>
    </w:rPr>
  </w:style>
  <w:style w:type="table" w:styleId="TableGrid">
    <w:name w:val="Table Grid"/>
    <w:basedOn w:val="TableNormal"/>
    <w:rsid w:val="00FA3E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2C307F9B27A4B159E233E0FF0E061FD"/>
        <w:category>
          <w:name w:val="General"/>
          <w:gallery w:val="placeholder"/>
        </w:category>
        <w:types>
          <w:type w:val="bbPlcHdr"/>
        </w:types>
        <w:behaviors>
          <w:behavior w:val="content"/>
        </w:behaviors>
        <w:guid w:val="{17329647-17CF-4779-A802-605811C79C9B}"/>
      </w:docPartPr>
      <w:docPartBody>
        <w:p w:rsidR="001132C1" w:rsidRDefault="001132C1" w:rsidP="001132C1">
          <w:pPr>
            <w:pStyle w:val="D2C307F9B27A4B159E233E0FF0E061FD"/>
          </w:pPr>
          <w:r>
            <w:t>[Type the company name]</w:t>
          </w:r>
        </w:p>
      </w:docPartBody>
    </w:docPart>
    <w:docPart>
      <w:docPartPr>
        <w:name w:val="9EF76FCBBDC74350B6FCF7292536FFC7"/>
        <w:category>
          <w:name w:val="General"/>
          <w:gallery w:val="placeholder"/>
        </w:category>
        <w:types>
          <w:type w:val="bbPlcHdr"/>
        </w:types>
        <w:behaviors>
          <w:behavior w:val="content"/>
        </w:behaviors>
        <w:guid w:val="{FA318FAC-DBDB-45AA-A267-76CE391EBCCE}"/>
      </w:docPartPr>
      <w:docPartBody>
        <w:p w:rsidR="001132C1" w:rsidRDefault="001132C1" w:rsidP="001132C1">
          <w:pPr>
            <w:pStyle w:val="9EF76FCBBDC74350B6FCF7292536FFC7"/>
          </w:pPr>
          <w:r>
            <w:rPr>
              <w:b/>
              <w:bCs/>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132C1"/>
    <w:rsid w:val="001132C1"/>
    <w:rsid w:val="002F5787"/>
    <w:rsid w:val="00DA0CB2"/>
    <w:rsid w:val="00EF25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7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11AD039090494FB857DB4CCDE5C5B2">
    <w:name w:val="0F11AD039090494FB857DB4CCDE5C5B2"/>
    <w:rsid w:val="001132C1"/>
  </w:style>
  <w:style w:type="paragraph" w:customStyle="1" w:styleId="D21B2AA080C344BAB72AEB247A654329">
    <w:name w:val="D21B2AA080C344BAB72AEB247A654329"/>
    <w:rsid w:val="001132C1"/>
  </w:style>
  <w:style w:type="paragraph" w:customStyle="1" w:styleId="D6935A42275B4F0AAC653146A11F6F50">
    <w:name w:val="D6935A42275B4F0AAC653146A11F6F50"/>
    <w:rsid w:val="001132C1"/>
  </w:style>
  <w:style w:type="paragraph" w:customStyle="1" w:styleId="D2C307F9B27A4B159E233E0FF0E061FD">
    <w:name w:val="D2C307F9B27A4B159E233E0FF0E061FD"/>
    <w:rsid w:val="001132C1"/>
  </w:style>
  <w:style w:type="paragraph" w:customStyle="1" w:styleId="9EF76FCBBDC74350B6FCF7292536FFC7">
    <w:name w:val="9EF76FCBBDC74350B6FCF7292536FFC7"/>
    <w:rsid w:val="001132C1"/>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043477-4687-4FCC-8BFB-E9150305B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2760</Words>
  <Characters>15737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PLAN STRATEGIC 2014-2016</vt:lpstr>
    </vt:vector>
  </TitlesOfParts>
  <Company>CENTRUL DE ASISTENȚĂ ȘI INTEGRARE PSIHOPEDAGOGICĂ</Company>
  <LinksUpToDate>false</LinksUpToDate>
  <CharactersWithSpaces>18461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STRATEGIC 2014-2016</dc:title>
  <dc:creator>Noi</dc:creator>
  <cp:lastModifiedBy>171</cp:lastModifiedBy>
  <cp:revision>5</cp:revision>
  <cp:lastPrinted>2014-05-28T09:22:00Z</cp:lastPrinted>
  <dcterms:created xsi:type="dcterms:W3CDTF">2014-03-31T07:39:00Z</dcterms:created>
  <dcterms:modified xsi:type="dcterms:W3CDTF">2014-06-13T13:47:00Z</dcterms:modified>
</cp:coreProperties>
</file>